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9AA26"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r w:rsidRPr="00FF71DE">
        <w:rPr>
          <w:rFonts w:ascii="Times New Roman" w:hAnsi="Times New Roman" w:cs="Times New Roman"/>
          <w:noProof/>
          <w:sz w:val="28"/>
          <w:szCs w:val="28"/>
          <w:lang w:eastAsia="ru-RU"/>
        </w:rPr>
        <w:drawing>
          <wp:anchor distT="0" distB="0" distL="114300" distR="114300" simplePos="0" relativeHeight="251656192" behindDoc="1" locked="0" layoutInCell="1" allowOverlap="1" wp14:anchorId="595951FB" wp14:editId="5C8B069A">
            <wp:simplePos x="0" y="0"/>
            <wp:positionH relativeFrom="column">
              <wp:posOffset>-1072515</wp:posOffset>
            </wp:positionH>
            <wp:positionV relativeFrom="paragraph">
              <wp:posOffset>-711645</wp:posOffset>
            </wp:positionV>
            <wp:extent cx="7560310" cy="1752600"/>
            <wp:effectExtent l="0" t="0" r="2540" b="0"/>
            <wp:wrapNone/>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560310" cy="1752600"/>
                    </a:xfrm>
                    <a:prstGeom prst="rect">
                      <a:avLst/>
                    </a:prstGeom>
                    <a:noFill/>
                    <a:ln w="9525">
                      <a:noFill/>
                      <a:miter lim="800000"/>
                      <a:headEnd/>
                      <a:tailEnd/>
                    </a:ln>
                  </pic:spPr>
                </pic:pic>
              </a:graphicData>
            </a:graphic>
          </wp:anchor>
        </w:drawing>
      </w:r>
    </w:p>
    <w:p w14:paraId="6F415822"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38DEF295"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5C0D1D10"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7E20CDF8"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4B8A9728"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1ED5C14F"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153B3A2C"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sz w:val="28"/>
          <w:szCs w:val="28"/>
        </w:rPr>
      </w:pPr>
    </w:p>
    <w:p w14:paraId="49320ED0" w14:textId="77777777" w:rsidR="0099224B" w:rsidRPr="00FF71DE" w:rsidRDefault="0099224B" w:rsidP="00011730">
      <w:pPr>
        <w:widowControl w:val="0"/>
        <w:autoSpaceDE w:val="0"/>
        <w:autoSpaceDN w:val="0"/>
        <w:spacing w:after="0" w:line="240" w:lineRule="auto"/>
        <w:jc w:val="center"/>
        <w:rPr>
          <w:rFonts w:ascii="Times New Roman" w:hAnsi="Times New Roman" w:cs="Times New Roman"/>
          <w:sz w:val="28"/>
          <w:szCs w:val="28"/>
        </w:rPr>
      </w:pPr>
    </w:p>
    <w:p w14:paraId="206F21B3" w14:textId="77777777" w:rsidR="0099224B" w:rsidRPr="00FF71DE" w:rsidRDefault="0099224B"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1C3372E4"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7CCB648C"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21DD5941"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43B5D8F9"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40"/>
          <w:szCs w:val="40"/>
          <w:lang w:eastAsia="ru-RU"/>
        </w:rPr>
      </w:pPr>
    </w:p>
    <w:p w14:paraId="32519170"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noProof/>
          <w:sz w:val="40"/>
          <w:szCs w:val="40"/>
          <w:lang w:eastAsia="ru-RU"/>
        </w:rPr>
      </w:pPr>
    </w:p>
    <w:p w14:paraId="7E454C60" w14:textId="3CF4F200" w:rsidR="00011730" w:rsidRPr="00FF71DE" w:rsidRDefault="0061462C" w:rsidP="00011730">
      <w:pPr>
        <w:widowControl w:val="0"/>
        <w:autoSpaceDE w:val="0"/>
        <w:autoSpaceDN w:val="0"/>
        <w:spacing w:after="0" w:line="240" w:lineRule="auto"/>
        <w:jc w:val="center"/>
        <w:rPr>
          <w:rFonts w:ascii="Times New Roman" w:hAnsi="Times New Roman" w:cs="Times New Roman"/>
          <w:noProof/>
          <w:sz w:val="40"/>
          <w:szCs w:val="40"/>
          <w:lang w:eastAsia="ru-RU"/>
        </w:rPr>
      </w:pPr>
      <w:r w:rsidRPr="00FF71DE">
        <w:rPr>
          <w:rFonts w:ascii="Times New Roman" w:hAnsi="Times New Roman" w:cs="Times New Roman"/>
          <w:noProof/>
          <w:sz w:val="40"/>
          <w:szCs w:val="40"/>
          <w:lang w:eastAsia="ru-RU"/>
        </w:rPr>
        <w:t>ПРИМЕР</w:t>
      </w:r>
      <w:r w:rsidR="00EF2117" w:rsidRPr="00FF71DE">
        <w:rPr>
          <w:rFonts w:ascii="Times New Roman" w:hAnsi="Times New Roman" w:cs="Times New Roman"/>
          <w:noProof/>
          <w:sz w:val="40"/>
          <w:szCs w:val="40"/>
          <w:lang w:eastAsia="ru-RU"/>
        </w:rPr>
        <w:t xml:space="preserve"> </w:t>
      </w:r>
      <w:r w:rsidR="00E74668" w:rsidRPr="00FF71DE">
        <w:rPr>
          <w:rFonts w:ascii="Times New Roman" w:hAnsi="Times New Roman" w:cs="Times New Roman"/>
          <w:noProof/>
          <w:sz w:val="40"/>
          <w:szCs w:val="40"/>
          <w:lang w:eastAsia="ru-RU"/>
        </w:rPr>
        <w:t>О</w:t>
      </w:r>
      <w:r w:rsidR="00011730" w:rsidRPr="00FF71DE">
        <w:rPr>
          <w:rFonts w:ascii="Times New Roman" w:hAnsi="Times New Roman" w:cs="Times New Roman"/>
          <w:noProof/>
          <w:sz w:val="40"/>
          <w:szCs w:val="40"/>
          <w:lang w:eastAsia="ru-RU"/>
        </w:rPr>
        <w:t>ЦЕНОЧНО</w:t>
      </w:r>
      <w:r w:rsidR="00EF2117" w:rsidRPr="00FF71DE">
        <w:rPr>
          <w:rFonts w:ascii="Times New Roman" w:hAnsi="Times New Roman" w:cs="Times New Roman"/>
          <w:noProof/>
          <w:sz w:val="40"/>
          <w:szCs w:val="40"/>
          <w:lang w:eastAsia="ru-RU"/>
        </w:rPr>
        <w:t>ГО</w:t>
      </w:r>
      <w:r w:rsidR="00011730" w:rsidRPr="00FF71DE">
        <w:rPr>
          <w:rFonts w:ascii="Times New Roman" w:hAnsi="Times New Roman" w:cs="Times New Roman"/>
          <w:noProof/>
          <w:sz w:val="40"/>
          <w:szCs w:val="40"/>
          <w:lang w:eastAsia="ru-RU"/>
        </w:rPr>
        <w:t xml:space="preserve"> СРЕДСТВ</w:t>
      </w:r>
      <w:r w:rsidR="00EF2117" w:rsidRPr="00FF71DE">
        <w:rPr>
          <w:rFonts w:ascii="Times New Roman" w:hAnsi="Times New Roman" w:cs="Times New Roman"/>
          <w:noProof/>
          <w:sz w:val="40"/>
          <w:szCs w:val="40"/>
          <w:lang w:eastAsia="ru-RU"/>
        </w:rPr>
        <w:t>А</w:t>
      </w:r>
    </w:p>
    <w:p w14:paraId="43900526" w14:textId="343315DD" w:rsidR="00011730" w:rsidRPr="00FF71DE" w:rsidRDefault="00C400F6" w:rsidP="00011730">
      <w:pPr>
        <w:widowControl w:val="0"/>
        <w:autoSpaceDE w:val="0"/>
        <w:autoSpaceDN w:val="0"/>
        <w:spacing w:after="0" w:line="240" w:lineRule="auto"/>
        <w:jc w:val="center"/>
        <w:rPr>
          <w:rFonts w:ascii="Times New Roman" w:hAnsi="Times New Roman" w:cs="Times New Roman"/>
          <w:noProof/>
          <w:sz w:val="28"/>
          <w:szCs w:val="28"/>
          <w:lang w:eastAsia="ru-RU"/>
        </w:rPr>
      </w:pPr>
      <w:r w:rsidRPr="00FF71DE">
        <w:rPr>
          <w:rFonts w:ascii="Times New Roman" w:hAnsi="Times New Roman" w:cs="Times New Roman"/>
          <w:noProof/>
          <w:sz w:val="28"/>
          <w:szCs w:val="28"/>
          <w:lang w:eastAsia="ru-RU"/>
        </w:rPr>
        <w:t>для оценки квали</w:t>
      </w:r>
      <w:r w:rsidR="00011730" w:rsidRPr="00FF71DE">
        <w:rPr>
          <w:rFonts w:ascii="Times New Roman" w:hAnsi="Times New Roman" w:cs="Times New Roman"/>
          <w:noProof/>
          <w:sz w:val="28"/>
          <w:szCs w:val="28"/>
          <w:lang w:eastAsia="ru-RU"/>
        </w:rPr>
        <w:t>фикации</w:t>
      </w:r>
    </w:p>
    <w:p w14:paraId="07224977" w14:textId="77777777" w:rsidR="00E74668" w:rsidRPr="00FF71DE" w:rsidRDefault="00E74668" w:rsidP="00011730">
      <w:pPr>
        <w:widowControl w:val="0"/>
        <w:autoSpaceDE w:val="0"/>
        <w:autoSpaceDN w:val="0"/>
        <w:spacing w:after="0" w:line="240" w:lineRule="auto"/>
        <w:jc w:val="center"/>
        <w:rPr>
          <w:rFonts w:ascii="Times New Roman" w:hAnsi="Times New Roman" w:cs="Times New Roman"/>
          <w:noProof/>
          <w:sz w:val="28"/>
          <w:szCs w:val="28"/>
          <w:lang w:eastAsia="ru-RU"/>
        </w:rPr>
      </w:pPr>
    </w:p>
    <w:p w14:paraId="496918B8" w14:textId="6A213F80" w:rsidR="00E74668" w:rsidRPr="00FF71DE" w:rsidRDefault="00995BD2" w:rsidP="00011730">
      <w:pPr>
        <w:widowControl w:val="0"/>
        <w:autoSpaceDE w:val="0"/>
        <w:autoSpaceDN w:val="0"/>
        <w:spacing w:after="0" w:line="240" w:lineRule="auto"/>
        <w:jc w:val="center"/>
        <w:rPr>
          <w:rFonts w:ascii="Times New Roman" w:hAnsi="Times New Roman" w:cs="Times New Roman"/>
          <w:b/>
          <w:noProof/>
          <w:sz w:val="40"/>
          <w:szCs w:val="40"/>
          <w:lang w:eastAsia="ru-RU"/>
        </w:rPr>
      </w:pPr>
      <w:r w:rsidRPr="00FF71DE">
        <w:rPr>
          <w:rFonts w:ascii="Times New Roman" w:hAnsi="Times New Roman" w:cs="Times New Roman"/>
          <w:b/>
          <w:noProof/>
          <w:sz w:val="40"/>
          <w:szCs w:val="40"/>
          <w:lang w:eastAsia="ru-RU"/>
        </w:rPr>
        <w:t>Диспетчер по контролю раб</w:t>
      </w:r>
      <w:r w:rsidR="00612F90">
        <w:rPr>
          <w:rFonts w:ascii="Times New Roman" w:hAnsi="Times New Roman" w:cs="Times New Roman"/>
          <w:b/>
          <w:noProof/>
          <w:sz w:val="40"/>
          <w:szCs w:val="40"/>
          <w:lang w:eastAsia="ru-RU"/>
        </w:rPr>
        <w:t>оты лифтов и инженерного оборудо</w:t>
      </w:r>
      <w:r w:rsidRPr="00FF71DE">
        <w:rPr>
          <w:rFonts w:ascii="Times New Roman" w:hAnsi="Times New Roman" w:cs="Times New Roman"/>
          <w:b/>
          <w:noProof/>
          <w:sz w:val="40"/>
          <w:szCs w:val="40"/>
          <w:lang w:eastAsia="ru-RU"/>
        </w:rPr>
        <w:t xml:space="preserve">вания зданий и сооружений </w:t>
      </w:r>
      <w:r w:rsidR="00F41842" w:rsidRPr="00FF71DE">
        <w:rPr>
          <w:rFonts w:ascii="Times New Roman" w:hAnsi="Times New Roman" w:cs="Times New Roman"/>
          <w:b/>
          <w:noProof/>
          <w:sz w:val="40"/>
          <w:szCs w:val="40"/>
          <w:lang w:eastAsia="ru-RU"/>
        </w:rPr>
        <w:br/>
      </w:r>
      <w:r w:rsidRPr="00FF71DE">
        <w:rPr>
          <w:rFonts w:ascii="Times New Roman" w:hAnsi="Times New Roman" w:cs="Times New Roman"/>
          <w:b/>
          <w:noProof/>
          <w:sz w:val="40"/>
          <w:szCs w:val="40"/>
          <w:lang w:eastAsia="ru-RU"/>
        </w:rPr>
        <w:t>(4 уровень квалификации)</w:t>
      </w:r>
    </w:p>
    <w:p w14:paraId="1DE8BEEB"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sz w:val="28"/>
          <w:szCs w:val="28"/>
          <w:lang w:eastAsia="ru-RU"/>
        </w:rPr>
      </w:pPr>
    </w:p>
    <w:p w14:paraId="2E0226DD" w14:textId="77777777" w:rsidR="009E0BC6" w:rsidRPr="00FF71DE" w:rsidRDefault="009E0BC6" w:rsidP="00011730">
      <w:pPr>
        <w:widowControl w:val="0"/>
        <w:autoSpaceDE w:val="0"/>
        <w:autoSpaceDN w:val="0"/>
        <w:spacing w:after="0" w:line="240" w:lineRule="auto"/>
        <w:jc w:val="center"/>
        <w:rPr>
          <w:rFonts w:ascii="Times New Roman" w:hAnsi="Times New Roman" w:cs="Times New Roman"/>
          <w:sz w:val="28"/>
          <w:szCs w:val="28"/>
          <w:lang w:eastAsia="ru-RU"/>
        </w:rPr>
      </w:pPr>
    </w:p>
    <w:p w14:paraId="04F0F5F2"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sz w:val="28"/>
          <w:szCs w:val="28"/>
          <w:lang w:eastAsia="ru-RU"/>
        </w:rPr>
      </w:pPr>
    </w:p>
    <w:p w14:paraId="2B17FDB6"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sz w:val="28"/>
          <w:szCs w:val="28"/>
          <w:lang w:eastAsia="ru-RU"/>
        </w:rPr>
      </w:pPr>
    </w:p>
    <w:p w14:paraId="3A2BC5A1" w14:textId="77777777" w:rsidR="00011730" w:rsidRPr="00FF71DE" w:rsidRDefault="00011730" w:rsidP="00011730">
      <w:pPr>
        <w:widowControl w:val="0"/>
        <w:autoSpaceDE w:val="0"/>
        <w:autoSpaceDN w:val="0"/>
        <w:spacing w:after="0" w:line="240" w:lineRule="auto"/>
        <w:jc w:val="both"/>
        <w:rPr>
          <w:rFonts w:ascii="Times New Roman" w:hAnsi="Times New Roman" w:cs="Times New Roman"/>
          <w:sz w:val="28"/>
          <w:szCs w:val="28"/>
          <w:lang w:eastAsia="ru-RU"/>
        </w:rPr>
      </w:pPr>
    </w:p>
    <w:p w14:paraId="3C4973F3" w14:textId="77777777" w:rsidR="00011730" w:rsidRPr="00FF71DE" w:rsidRDefault="00011730" w:rsidP="00011730">
      <w:pPr>
        <w:widowControl w:val="0"/>
        <w:autoSpaceDE w:val="0"/>
        <w:autoSpaceDN w:val="0"/>
        <w:spacing w:after="0" w:line="240" w:lineRule="auto"/>
        <w:jc w:val="both"/>
        <w:rPr>
          <w:rFonts w:ascii="Times New Roman" w:hAnsi="Times New Roman" w:cs="Times New Roman"/>
          <w:sz w:val="28"/>
          <w:szCs w:val="28"/>
          <w:lang w:eastAsia="ru-RU"/>
        </w:rPr>
      </w:pPr>
    </w:p>
    <w:p w14:paraId="68F20F89" w14:textId="77777777" w:rsidR="00011730" w:rsidRPr="00FF71DE" w:rsidRDefault="00011730" w:rsidP="00011730">
      <w:pPr>
        <w:widowControl w:val="0"/>
        <w:autoSpaceDE w:val="0"/>
        <w:autoSpaceDN w:val="0"/>
        <w:spacing w:after="0" w:line="240" w:lineRule="auto"/>
        <w:jc w:val="both"/>
        <w:rPr>
          <w:rFonts w:ascii="Times New Roman" w:hAnsi="Times New Roman" w:cs="Times New Roman"/>
          <w:sz w:val="28"/>
          <w:szCs w:val="28"/>
          <w:lang w:eastAsia="ru-RU"/>
        </w:rPr>
      </w:pPr>
    </w:p>
    <w:p w14:paraId="294AE7F1" w14:textId="77777777" w:rsidR="00E74668" w:rsidRPr="00FF71DE" w:rsidRDefault="00E74668" w:rsidP="00011730">
      <w:pPr>
        <w:widowControl w:val="0"/>
        <w:autoSpaceDE w:val="0"/>
        <w:autoSpaceDN w:val="0"/>
        <w:spacing w:after="0" w:line="240" w:lineRule="auto"/>
        <w:jc w:val="both"/>
        <w:rPr>
          <w:rFonts w:ascii="Times New Roman" w:hAnsi="Times New Roman" w:cs="Times New Roman"/>
          <w:sz w:val="28"/>
          <w:szCs w:val="28"/>
          <w:lang w:eastAsia="ru-RU"/>
        </w:rPr>
      </w:pPr>
    </w:p>
    <w:p w14:paraId="39B0D4FA" w14:textId="77777777" w:rsidR="00E74668" w:rsidRPr="00FF71DE" w:rsidRDefault="00E74668" w:rsidP="00011730">
      <w:pPr>
        <w:widowControl w:val="0"/>
        <w:autoSpaceDE w:val="0"/>
        <w:autoSpaceDN w:val="0"/>
        <w:spacing w:after="0" w:line="240" w:lineRule="auto"/>
        <w:jc w:val="both"/>
        <w:rPr>
          <w:rFonts w:ascii="Times New Roman" w:hAnsi="Times New Roman" w:cs="Times New Roman"/>
          <w:sz w:val="28"/>
          <w:szCs w:val="28"/>
          <w:lang w:eastAsia="ru-RU"/>
        </w:rPr>
      </w:pPr>
    </w:p>
    <w:p w14:paraId="4FE75F26" w14:textId="77777777" w:rsidR="00E74668" w:rsidRPr="00FF71DE" w:rsidRDefault="00E74668" w:rsidP="00433FB3">
      <w:pPr>
        <w:widowControl w:val="0"/>
        <w:autoSpaceDE w:val="0"/>
        <w:autoSpaceDN w:val="0"/>
        <w:spacing w:after="0" w:line="240" w:lineRule="auto"/>
        <w:jc w:val="both"/>
        <w:rPr>
          <w:rFonts w:ascii="Times New Roman" w:hAnsi="Times New Roman" w:cs="Times New Roman"/>
          <w:sz w:val="28"/>
          <w:szCs w:val="28"/>
          <w:lang w:eastAsia="ru-RU"/>
        </w:rPr>
      </w:pPr>
    </w:p>
    <w:p w14:paraId="218FB343" w14:textId="5639B274" w:rsidR="00433FB3" w:rsidRPr="00FF71DE" w:rsidRDefault="00433FB3" w:rsidP="00433FB3">
      <w:pPr>
        <w:autoSpaceDE w:val="0"/>
        <w:autoSpaceDN w:val="0"/>
        <w:spacing w:after="0" w:line="240" w:lineRule="auto"/>
        <w:jc w:val="both"/>
        <w:rPr>
          <w:rFonts w:ascii="Times New Roman" w:eastAsia="Times New Roman" w:hAnsi="Times New Roman" w:cs="Times New Roman"/>
          <w:sz w:val="28"/>
          <w:szCs w:val="28"/>
        </w:rPr>
      </w:pPr>
      <w:r w:rsidRPr="00FF71DE">
        <w:rPr>
          <w:rFonts w:ascii="Times New Roman" w:eastAsia="Times New Roman" w:hAnsi="Times New Roman" w:cs="Times New Roman"/>
          <w:sz w:val="28"/>
          <w:szCs w:val="28"/>
        </w:rPr>
        <w:t xml:space="preserve">Пример оценочного средства разработан в рамках </w:t>
      </w:r>
      <w:r w:rsidR="00EF2117" w:rsidRPr="00FF71DE">
        <w:rPr>
          <w:rFonts w:ascii="Times New Roman" w:eastAsia="Times New Roman" w:hAnsi="Times New Roman" w:cs="Times New Roman"/>
          <w:sz w:val="28"/>
          <w:szCs w:val="28"/>
        </w:rPr>
        <w:t xml:space="preserve">выполнения п.1.1.2 проекта </w:t>
      </w:r>
      <w:r w:rsidRPr="00FF71DE">
        <w:rPr>
          <w:rFonts w:ascii="Times New Roman" w:eastAsia="Times New Roman" w:hAnsi="Times New Roman" w:cs="Times New Roman"/>
          <w:sz w:val="28"/>
          <w:szCs w:val="28"/>
        </w:rPr>
        <w:t>Комплекс</w:t>
      </w:r>
      <w:r w:rsidR="00EF2117" w:rsidRPr="00FF71DE">
        <w:rPr>
          <w:rFonts w:ascii="Times New Roman" w:eastAsia="Times New Roman" w:hAnsi="Times New Roman" w:cs="Times New Roman"/>
          <w:sz w:val="28"/>
          <w:szCs w:val="28"/>
        </w:rPr>
        <w:t>а</w:t>
      </w:r>
      <w:r w:rsidRPr="00FF71DE">
        <w:rPr>
          <w:rFonts w:ascii="Times New Roman" w:eastAsia="Times New Roman" w:hAnsi="Times New Roman" w:cs="Times New Roman"/>
          <w:sz w:val="28"/>
          <w:szCs w:val="28"/>
        </w:rPr>
        <w:t xml:space="preserve"> мероприятий</w:t>
      </w:r>
      <w:r w:rsidR="00EF2117" w:rsidRPr="00FF71DE">
        <w:rPr>
          <w:rFonts w:ascii="Times New Roman" w:eastAsia="Times New Roman" w:hAnsi="Times New Roman" w:cs="Times New Roman"/>
          <w:sz w:val="28"/>
          <w:szCs w:val="28"/>
        </w:rPr>
        <w:t xml:space="preserve"> </w:t>
      </w:r>
      <w:r w:rsidRPr="00FF71DE">
        <w:rPr>
          <w:rFonts w:ascii="Times New Roman" w:eastAsia="Times New Roman" w:hAnsi="Times New Roman" w:cs="Times New Roman"/>
          <w:sz w:val="28"/>
          <w:szCs w:val="28"/>
        </w:rPr>
        <w:t>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32C27241" w14:textId="77777777" w:rsidR="00433FB3" w:rsidRPr="00FF71DE" w:rsidRDefault="00433FB3" w:rsidP="00011730">
      <w:pPr>
        <w:widowControl w:val="0"/>
        <w:autoSpaceDE w:val="0"/>
        <w:autoSpaceDN w:val="0"/>
        <w:spacing w:after="0" w:line="240" w:lineRule="auto"/>
        <w:jc w:val="both"/>
        <w:rPr>
          <w:rFonts w:ascii="Times New Roman" w:hAnsi="Times New Roman" w:cs="Times New Roman"/>
          <w:sz w:val="28"/>
          <w:szCs w:val="28"/>
          <w:lang w:eastAsia="ru-RU"/>
        </w:rPr>
      </w:pPr>
    </w:p>
    <w:p w14:paraId="68A60293" w14:textId="77777777" w:rsidR="00433FB3" w:rsidRPr="00FF71DE" w:rsidRDefault="00433FB3" w:rsidP="00011730">
      <w:pPr>
        <w:widowControl w:val="0"/>
        <w:autoSpaceDE w:val="0"/>
        <w:autoSpaceDN w:val="0"/>
        <w:spacing w:after="0" w:line="240" w:lineRule="auto"/>
        <w:jc w:val="both"/>
        <w:rPr>
          <w:rFonts w:ascii="Times New Roman" w:hAnsi="Times New Roman" w:cs="Times New Roman"/>
          <w:sz w:val="28"/>
          <w:szCs w:val="28"/>
          <w:lang w:eastAsia="ru-RU"/>
        </w:rPr>
      </w:pPr>
    </w:p>
    <w:p w14:paraId="43BDAEDF" w14:textId="77777777" w:rsidR="00E74668" w:rsidRPr="00FF71DE" w:rsidRDefault="00E74668" w:rsidP="00011730">
      <w:pPr>
        <w:widowControl w:val="0"/>
        <w:autoSpaceDE w:val="0"/>
        <w:autoSpaceDN w:val="0"/>
        <w:spacing w:after="0" w:line="240" w:lineRule="auto"/>
        <w:jc w:val="both"/>
        <w:rPr>
          <w:rFonts w:ascii="Times New Roman" w:hAnsi="Times New Roman" w:cs="Times New Roman"/>
          <w:sz w:val="28"/>
          <w:szCs w:val="28"/>
          <w:lang w:eastAsia="ru-RU"/>
        </w:rPr>
      </w:pPr>
    </w:p>
    <w:p w14:paraId="5EEA894F" w14:textId="77777777" w:rsidR="00011730" w:rsidRPr="00FF71DE" w:rsidRDefault="00011730" w:rsidP="00011730">
      <w:pPr>
        <w:widowControl w:val="0"/>
        <w:autoSpaceDE w:val="0"/>
        <w:autoSpaceDN w:val="0"/>
        <w:spacing w:after="0" w:line="240" w:lineRule="auto"/>
        <w:jc w:val="center"/>
        <w:rPr>
          <w:rFonts w:ascii="Times New Roman" w:hAnsi="Times New Roman" w:cs="Times New Roman"/>
          <w:sz w:val="28"/>
          <w:szCs w:val="28"/>
          <w:lang w:eastAsia="ru-RU"/>
        </w:rPr>
      </w:pPr>
    </w:p>
    <w:p w14:paraId="66A295E8" w14:textId="14814E00" w:rsidR="00011730" w:rsidRPr="00FF71DE" w:rsidRDefault="00011730" w:rsidP="00011730">
      <w:pPr>
        <w:widowControl w:val="0"/>
        <w:autoSpaceDE w:val="0"/>
        <w:autoSpaceDN w:val="0"/>
        <w:spacing w:after="0" w:line="240" w:lineRule="auto"/>
        <w:jc w:val="center"/>
        <w:rPr>
          <w:rFonts w:ascii="Times New Roman" w:hAnsi="Times New Roman" w:cs="Times New Roman"/>
          <w:sz w:val="28"/>
          <w:szCs w:val="28"/>
          <w:lang w:eastAsia="ru-RU"/>
        </w:rPr>
      </w:pPr>
    </w:p>
    <w:p w14:paraId="065DC8F1" w14:textId="414352A0" w:rsidR="00011730" w:rsidRPr="00FF71DE" w:rsidRDefault="0060305C" w:rsidP="00011730">
      <w:pPr>
        <w:widowControl w:val="0"/>
        <w:autoSpaceDE w:val="0"/>
        <w:autoSpaceDN w:val="0"/>
        <w:spacing w:after="0" w:line="240" w:lineRule="auto"/>
        <w:jc w:val="center"/>
        <w:rPr>
          <w:rFonts w:ascii="Times New Roman" w:hAnsi="Times New Roman" w:cs="Times New Roman"/>
          <w:sz w:val="28"/>
          <w:szCs w:val="28"/>
          <w:lang w:eastAsia="ru-RU"/>
        </w:rPr>
        <w:sectPr w:rsidR="00011730" w:rsidRPr="00FF71DE" w:rsidSect="00BE55CA">
          <w:footerReference w:type="default" r:id="rId9"/>
          <w:pgSz w:w="11906" w:h="16838"/>
          <w:pgMar w:top="1134" w:right="851" w:bottom="1134" w:left="1418" w:header="709" w:footer="709" w:gutter="0"/>
          <w:cols w:space="708"/>
          <w:titlePg/>
          <w:docGrid w:linePitch="360"/>
        </w:sectPr>
      </w:pPr>
      <w:r w:rsidRPr="00FF71DE">
        <w:rPr>
          <w:rFonts w:ascii="Times New Roman" w:hAnsi="Times New Roman" w:cs="Times New Roman"/>
          <w:sz w:val="28"/>
          <w:szCs w:val="28"/>
          <w:lang w:eastAsia="ru-RU"/>
        </w:rPr>
        <w:t>2025</w:t>
      </w:r>
      <w:r w:rsidR="00011730" w:rsidRPr="00FF71DE">
        <w:rPr>
          <w:rFonts w:ascii="Times New Roman" w:hAnsi="Times New Roman" w:cs="Times New Roman"/>
          <w:sz w:val="28"/>
          <w:szCs w:val="28"/>
          <w:lang w:eastAsia="ru-RU"/>
        </w:rPr>
        <w:t xml:space="preserve"> год</w:t>
      </w:r>
    </w:p>
    <w:p w14:paraId="56F268FE" w14:textId="154C8056" w:rsidR="00011730" w:rsidRPr="00FF71DE" w:rsidRDefault="00BE55CA" w:rsidP="00011730">
      <w:pPr>
        <w:pStyle w:val="-"/>
        <w:rPr>
          <w:sz w:val="28"/>
        </w:rPr>
      </w:pPr>
      <w:r w:rsidRPr="00FF71DE">
        <w:rPr>
          <w:sz w:val="28"/>
        </w:rPr>
        <w:lastRenderedPageBreak/>
        <w:t xml:space="preserve">СОСТАВ </w:t>
      </w:r>
      <w:r w:rsidR="0061462C" w:rsidRPr="00FF71DE">
        <w:rPr>
          <w:sz w:val="28"/>
        </w:rPr>
        <w:t>ПРИМЕРА</w:t>
      </w:r>
      <w:r w:rsidRPr="00FF71DE">
        <w:rPr>
          <w:sz w:val="28"/>
        </w:rPr>
        <w:t xml:space="preserve"> ОЦЕНОЧН</w:t>
      </w:r>
      <w:r w:rsidR="00E43047" w:rsidRPr="00FF71DE">
        <w:rPr>
          <w:sz w:val="28"/>
        </w:rPr>
        <w:t>ОГО</w:t>
      </w:r>
      <w:r w:rsidRPr="00FF71DE">
        <w:rPr>
          <w:sz w:val="28"/>
        </w:rPr>
        <w:t xml:space="preserve"> СРЕДСТВ</w:t>
      </w:r>
      <w:r w:rsidR="00E43047" w:rsidRPr="00FF71DE">
        <w:rPr>
          <w:sz w:val="28"/>
        </w:rPr>
        <w:t>А</w:t>
      </w:r>
      <w:r w:rsidRPr="00FF71DE">
        <w:rPr>
          <w:sz w:val="28"/>
        </w:rPr>
        <w:t xml:space="preserve"> </w:t>
      </w:r>
      <w:r w:rsidRPr="00FF71DE">
        <w:rPr>
          <w:sz w:val="28"/>
        </w:rPr>
        <w:br/>
        <w:t>ДЛЯ ОЦЕНКИ ПРОФЕССИОНАЛЬНОЙ КВАЛИФИКАЦИИ</w:t>
      </w:r>
    </w:p>
    <w:p w14:paraId="500BB0A2" w14:textId="77777777" w:rsidR="00E43047" w:rsidRPr="00FF71DE" w:rsidRDefault="00E43047" w:rsidP="00011730">
      <w:pPr>
        <w:pStyle w:val="-"/>
        <w:rPr>
          <w:b/>
          <w:sz w:val="28"/>
        </w:rPr>
      </w:pPr>
    </w:p>
    <w:p w14:paraId="10D921D8" w14:textId="77777777" w:rsidR="005A044F" w:rsidRDefault="000B6D2B">
      <w:pPr>
        <w:pStyle w:val="11"/>
        <w:rPr>
          <w:rFonts w:asciiTheme="minorHAnsi" w:eastAsiaTheme="minorEastAsia" w:hAnsiTheme="minorHAnsi" w:cstheme="minorBidi"/>
          <w:bCs w:val="0"/>
          <w:sz w:val="22"/>
          <w:szCs w:val="22"/>
          <w:lang w:eastAsia="ru-RU"/>
        </w:rPr>
      </w:pPr>
      <w:r w:rsidRPr="00FF71DE">
        <w:rPr>
          <w:lang w:eastAsia="ru-RU"/>
        </w:rPr>
        <w:fldChar w:fldCharType="begin"/>
      </w:r>
      <w:r w:rsidR="00011730" w:rsidRPr="00FF71DE">
        <w:rPr>
          <w:lang w:eastAsia="ru-RU"/>
        </w:rPr>
        <w:instrText xml:space="preserve"> TOC \o "1-2" \h \z \u </w:instrText>
      </w:r>
      <w:r w:rsidRPr="00FF71DE">
        <w:rPr>
          <w:lang w:eastAsia="ru-RU"/>
        </w:rPr>
        <w:fldChar w:fldCharType="separate"/>
      </w:r>
      <w:hyperlink w:anchor="_Toc195531314" w:history="1">
        <w:r w:rsidR="005A044F" w:rsidRPr="0086325A">
          <w:rPr>
            <w:rStyle w:val="a6"/>
          </w:rPr>
          <w:t>1. Наименование квалификации и уровень квалификации</w:t>
        </w:r>
        <w:r w:rsidR="005A044F">
          <w:rPr>
            <w:webHidden/>
          </w:rPr>
          <w:tab/>
        </w:r>
        <w:r w:rsidR="005A044F">
          <w:rPr>
            <w:webHidden/>
          </w:rPr>
          <w:fldChar w:fldCharType="begin"/>
        </w:r>
        <w:r w:rsidR="005A044F">
          <w:rPr>
            <w:webHidden/>
          </w:rPr>
          <w:instrText xml:space="preserve"> PAGEREF _Toc195531314 \h </w:instrText>
        </w:r>
        <w:r w:rsidR="005A044F">
          <w:rPr>
            <w:webHidden/>
          </w:rPr>
        </w:r>
        <w:r w:rsidR="005A044F">
          <w:rPr>
            <w:webHidden/>
          </w:rPr>
          <w:fldChar w:fldCharType="separate"/>
        </w:r>
        <w:r w:rsidR="005A044F">
          <w:rPr>
            <w:webHidden/>
          </w:rPr>
          <w:t>4</w:t>
        </w:r>
        <w:r w:rsidR="005A044F">
          <w:rPr>
            <w:webHidden/>
          </w:rPr>
          <w:fldChar w:fldCharType="end"/>
        </w:r>
      </w:hyperlink>
    </w:p>
    <w:p w14:paraId="74F40653" w14:textId="77777777" w:rsidR="005A044F" w:rsidRDefault="005A044F">
      <w:pPr>
        <w:pStyle w:val="11"/>
        <w:rPr>
          <w:rFonts w:asciiTheme="minorHAnsi" w:eastAsiaTheme="minorEastAsia" w:hAnsiTheme="minorHAnsi" w:cstheme="minorBidi"/>
          <w:bCs w:val="0"/>
          <w:sz w:val="22"/>
          <w:szCs w:val="22"/>
          <w:lang w:eastAsia="ru-RU"/>
        </w:rPr>
      </w:pPr>
      <w:hyperlink w:anchor="_Toc195531315" w:history="1">
        <w:r w:rsidRPr="0086325A">
          <w:rPr>
            <w:rStyle w:val="a6"/>
          </w:rPr>
          <w:t>2. Номер квалификации</w:t>
        </w:r>
        <w:r>
          <w:rPr>
            <w:webHidden/>
          </w:rPr>
          <w:tab/>
        </w:r>
        <w:r>
          <w:rPr>
            <w:webHidden/>
          </w:rPr>
          <w:fldChar w:fldCharType="begin"/>
        </w:r>
        <w:r>
          <w:rPr>
            <w:webHidden/>
          </w:rPr>
          <w:instrText xml:space="preserve"> PAGEREF _Toc195531315 \h </w:instrText>
        </w:r>
        <w:r>
          <w:rPr>
            <w:webHidden/>
          </w:rPr>
        </w:r>
        <w:r>
          <w:rPr>
            <w:webHidden/>
          </w:rPr>
          <w:fldChar w:fldCharType="separate"/>
        </w:r>
        <w:r>
          <w:rPr>
            <w:webHidden/>
          </w:rPr>
          <w:t>4</w:t>
        </w:r>
        <w:r>
          <w:rPr>
            <w:webHidden/>
          </w:rPr>
          <w:fldChar w:fldCharType="end"/>
        </w:r>
      </w:hyperlink>
    </w:p>
    <w:p w14:paraId="50A39A75" w14:textId="77777777" w:rsidR="005A044F" w:rsidRDefault="005A044F">
      <w:pPr>
        <w:pStyle w:val="11"/>
        <w:rPr>
          <w:rFonts w:asciiTheme="minorHAnsi" w:eastAsiaTheme="minorEastAsia" w:hAnsiTheme="minorHAnsi" w:cstheme="minorBidi"/>
          <w:bCs w:val="0"/>
          <w:sz w:val="22"/>
          <w:szCs w:val="22"/>
          <w:lang w:eastAsia="ru-RU"/>
        </w:rPr>
      </w:pPr>
      <w:hyperlink w:anchor="_Toc195531316" w:history="1">
        <w:r w:rsidRPr="0086325A">
          <w:rPr>
            <w:rStyle w:val="a6"/>
          </w:rPr>
          <w:t>3. Профессиональный стандарт или квалифи</w:t>
        </w:r>
        <w:bookmarkStart w:id="0" w:name="_GoBack"/>
        <w:bookmarkEnd w:id="0"/>
        <w:r w:rsidRPr="0086325A">
          <w:rPr>
            <w:rStyle w:val="a6"/>
          </w:rPr>
          <w:t>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_Toc195531316 \h </w:instrText>
        </w:r>
        <w:r>
          <w:rPr>
            <w:webHidden/>
          </w:rPr>
        </w:r>
        <w:r>
          <w:rPr>
            <w:webHidden/>
          </w:rPr>
          <w:fldChar w:fldCharType="separate"/>
        </w:r>
        <w:r>
          <w:rPr>
            <w:webHidden/>
          </w:rPr>
          <w:t>4</w:t>
        </w:r>
        <w:r>
          <w:rPr>
            <w:webHidden/>
          </w:rPr>
          <w:fldChar w:fldCharType="end"/>
        </w:r>
      </w:hyperlink>
    </w:p>
    <w:p w14:paraId="2F696188" w14:textId="77777777" w:rsidR="005A044F" w:rsidRDefault="005A044F">
      <w:pPr>
        <w:pStyle w:val="11"/>
        <w:rPr>
          <w:rFonts w:asciiTheme="minorHAnsi" w:eastAsiaTheme="minorEastAsia" w:hAnsiTheme="minorHAnsi" w:cstheme="minorBidi"/>
          <w:bCs w:val="0"/>
          <w:sz w:val="22"/>
          <w:szCs w:val="22"/>
          <w:lang w:eastAsia="ru-RU"/>
        </w:rPr>
      </w:pPr>
      <w:hyperlink w:anchor="_Toc195531317" w:history="1">
        <w:r w:rsidRPr="0086325A">
          <w:rPr>
            <w:rStyle w:val="a6"/>
          </w:rPr>
          <w:t>4. Вид профессиональной деятельности</w:t>
        </w:r>
        <w:r>
          <w:rPr>
            <w:webHidden/>
          </w:rPr>
          <w:tab/>
        </w:r>
        <w:r>
          <w:rPr>
            <w:webHidden/>
          </w:rPr>
          <w:fldChar w:fldCharType="begin"/>
        </w:r>
        <w:r>
          <w:rPr>
            <w:webHidden/>
          </w:rPr>
          <w:instrText xml:space="preserve"> PAGEREF _Toc195531317 \h </w:instrText>
        </w:r>
        <w:r>
          <w:rPr>
            <w:webHidden/>
          </w:rPr>
        </w:r>
        <w:r>
          <w:rPr>
            <w:webHidden/>
          </w:rPr>
          <w:fldChar w:fldCharType="separate"/>
        </w:r>
        <w:r>
          <w:rPr>
            <w:webHidden/>
          </w:rPr>
          <w:t>4</w:t>
        </w:r>
        <w:r>
          <w:rPr>
            <w:webHidden/>
          </w:rPr>
          <w:fldChar w:fldCharType="end"/>
        </w:r>
      </w:hyperlink>
    </w:p>
    <w:p w14:paraId="78CF6EE0" w14:textId="77777777" w:rsidR="005A044F" w:rsidRDefault="005A044F">
      <w:pPr>
        <w:pStyle w:val="11"/>
        <w:rPr>
          <w:rFonts w:asciiTheme="minorHAnsi" w:eastAsiaTheme="minorEastAsia" w:hAnsiTheme="minorHAnsi" w:cstheme="minorBidi"/>
          <w:bCs w:val="0"/>
          <w:sz w:val="22"/>
          <w:szCs w:val="22"/>
          <w:lang w:eastAsia="ru-RU"/>
        </w:rPr>
      </w:pPr>
      <w:hyperlink w:anchor="_Toc195531318" w:history="1">
        <w:r w:rsidRPr="0086325A">
          <w:rPr>
            <w:rStyle w:val="a6"/>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_Toc195531318 \h </w:instrText>
        </w:r>
        <w:r>
          <w:rPr>
            <w:webHidden/>
          </w:rPr>
        </w:r>
        <w:r>
          <w:rPr>
            <w:webHidden/>
          </w:rPr>
          <w:fldChar w:fldCharType="separate"/>
        </w:r>
        <w:r>
          <w:rPr>
            <w:webHidden/>
          </w:rPr>
          <w:t>4</w:t>
        </w:r>
        <w:r>
          <w:rPr>
            <w:webHidden/>
          </w:rPr>
          <w:fldChar w:fldCharType="end"/>
        </w:r>
      </w:hyperlink>
    </w:p>
    <w:p w14:paraId="48DD8AB9" w14:textId="77777777" w:rsidR="005A044F" w:rsidRDefault="005A044F">
      <w:pPr>
        <w:pStyle w:val="21"/>
        <w:rPr>
          <w:rFonts w:asciiTheme="minorHAnsi" w:eastAsiaTheme="minorEastAsia" w:hAnsiTheme="minorHAnsi" w:cstheme="minorBidi"/>
          <w:sz w:val="22"/>
          <w:szCs w:val="22"/>
          <w:lang w:eastAsia="ru-RU"/>
        </w:rPr>
      </w:pPr>
      <w:hyperlink w:anchor="_Toc195531319" w:history="1">
        <w:r w:rsidRPr="0086325A">
          <w:rPr>
            <w:rStyle w:val="a6"/>
            <w:rFonts w:cs="Times New Roman"/>
          </w:rPr>
          <w:t>Общая информация по структуре заданий для теоретического этапа профессионального экзамена:</w:t>
        </w:r>
        <w:r>
          <w:rPr>
            <w:webHidden/>
          </w:rPr>
          <w:tab/>
        </w:r>
        <w:r>
          <w:rPr>
            <w:webHidden/>
          </w:rPr>
          <w:fldChar w:fldCharType="begin"/>
        </w:r>
        <w:r>
          <w:rPr>
            <w:webHidden/>
          </w:rPr>
          <w:instrText xml:space="preserve"> PAGEREF _Toc195531319 \h </w:instrText>
        </w:r>
        <w:r>
          <w:rPr>
            <w:webHidden/>
          </w:rPr>
        </w:r>
        <w:r>
          <w:rPr>
            <w:webHidden/>
          </w:rPr>
          <w:fldChar w:fldCharType="separate"/>
        </w:r>
        <w:r>
          <w:rPr>
            <w:webHidden/>
          </w:rPr>
          <w:t>4</w:t>
        </w:r>
        <w:r>
          <w:rPr>
            <w:webHidden/>
          </w:rPr>
          <w:fldChar w:fldCharType="end"/>
        </w:r>
      </w:hyperlink>
    </w:p>
    <w:p w14:paraId="761FC514" w14:textId="77777777" w:rsidR="005A044F" w:rsidRDefault="005A044F">
      <w:pPr>
        <w:pStyle w:val="11"/>
        <w:rPr>
          <w:rFonts w:asciiTheme="minorHAnsi" w:eastAsiaTheme="minorEastAsia" w:hAnsiTheme="minorHAnsi" w:cstheme="minorBidi"/>
          <w:bCs w:val="0"/>
          <w:sz w:val="22"/>
          <w:szCs w:val="22"/>
          <w:lang w:eastAsia="ru-RU"/>
        </w:rPr>
      </w:pPr>
      <w:hyperlink w:anchor="_Toc195531320" w:history="1">
        <w:r w:rsidRPr="0086325A">
          <w:rPr>
            <w:rStyle w:val="a6"/>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_Toc195531320 \h </w:instrText>
        </w:r>
        <w:r>
          <w:rPr>
            <w:webHidden/>
          </w:rPr>
        </w:r>
        <w:r>
          <w:rPr>
            <w:webHidden/>
          </w:rPr>
          <w:fldChar w:fldCharType="separate"/>
        </w:r>
        <w:r>
          <w:rPr>
            <w:webHidden/>
          </w:rPr>
          <w:t>4</w:t>
        </w:r>
        <w:r>
          <w:rPr>
            <w:webHidden/>
          </w:rPr>
          <w:fldChar w:fldCharType="end"/>
        </w:r>
      </w:hyperlink>
    </w:p>
    <w:p w14:paraId="3BD8835B" w14:textId="77777777" w:rsidR="005A044F" w:rsidRDefault="005A044F">
      <w:pPr>
        <w:pStyle w:val="21"/>
        <w:rPr>
          <w:rFonts w:asciiTheme="minorHAnsi" w:eastAsiaTheme="minorEastAsia" w:hAnsiTheme="minorHAnsi" w:cstheme="minorBidi"/>
          <w:sz w:val="22"/>
          <w:szCs w:val="22"/>
          <w:lang w:eastAsia="ru-RU"/>
        </w:rPr>
      </w:pPr>
      <w:hyperlink w:anchor="_Toc195531321" w:history="1">
        <w:r w:rsidRPr="0086325A">
          <w:rPr>
            <w:rStyle w:val="a6"/>
            <w:rFonts w:cs="Times New Roman"/>
          </w:rPr>
          <w:t>Трудовые действия:</w:t>
        </w:r>
        <w:r>
          <w:rPr>
            <w:webHidden/>
          </w:rPr>
          <w:tab/>
        </w:r>
        <w:r>
          <w:rPr>
            <w:webHidden/>
          </w:rPr>
          <w:fldChar w:fldCharType="begin"/>
        </w:r>
        <w:r>
          <w:rPr>
            <w:webHidden/>
          </w:rPr>
          <w:instrText xml:space="preserve"> PAGEREF _Toc195531321 \h </w:instrText>
        </w:r>
        <w:r>
          <w:rPr>
            <w:webHidden/>
          </w:rPr>
        </w:r>
        <w:r>
          <w:rPr>
            <w:webHidden/>
          </w:rPr>
          <w:fldChar w:fldCharType="separate"/>
        </w:r>
        <w:r>
          <w:rPr>
            <w:webHidden/>
          </w:rPr>
          <w:t>5</w:t>
        </w:r>
        <w:r>
          <w:rPr>
            <w:webHidden/>
          </w:rPr>
          <w:fldChar w:fldCharType="end"/>
        </w:r>
      </w:hyperlink>
    </w:p>
    <w:p w14:paraId="7C3413E5" w14:textId="77777777" w:rsidR="005A044F" w:rsidRDefault="005A044F">
      <w:pPr>
        <w:pStyle w:val="21"/>
        <w:rPr>
          <w:rFonts w:asciiTheme="minorHAnsi" w:eastAsiaTheme="minorEastAsia" w:hAnsiTheme="minorHAnsi" w:cstheme="minorBidi"/>
          <w:sz w:val="22"/>
          <w:szCs w:val="22"/>
          <w:lang w:eastAsia="ru-RU"/>
        </w:rPr>
      </w:pPr>
      <w:hyperlink w:anchor="_Toc195531322" w:history="1">
        <w:r w:rsidRPr="0086325A">
          <w:rPr>
            <w:rStyle w:val="a6"/>
            <w:rFonts w:cs="Times New Roman"/>
          </w:rPr>
          <w:t>Необходимые умения:</w:t>
        </w:r>
        <w:r>
          <w:rPr>
            <w:webHidden/>
          </w:rPr>
          <w:tab/>
        </w:r>
        <w:r>
          <w:rPr>
            <w:webHidden/>
          </w:rPr>
          <w:fldChar w:fldCharType="begin"/>
        </w:r>
        <w:r>
          <w:rPr>
            <w:webHidden/>
          </w:rPr>
          <w:instrText xml:space="preserve"> PAGEREF _Toc195531322 \h </w:instrText>
        </w:r>
        <w:r>
          <w:rPr>
            <w:webHidden/>
          </w:rPr>
        </w:r>
        <w:r>
          <w:rPr>
            <w:webHidden/>
          </w:rPr>
          <w:fldChar w:fldCharType="separate"/>
        </w:r>
        <w:r>
          <w:rPr>
            <w:webHidden/>
          </w:rPr>
          <w:t>5</w:t>
        </w:r>
        <w:r>
          <w:rPr>
            <w:webHidden/>
          </w:rPr>
          <w:fldChar w:fldCharType="end"/>
        </w:r>
      </w:hyperlink>
    </w:p>
    <w:p w14:paraId="74EC3039" w14:textId="77777777" w:rsidR="005A044F" w:rsidRDefault="005A044F">
      <w:pPr>
        <w:pStyle w:val="21"/>
        <w:rPr>
          <w:rFonts w:asciiTheme="minorHAnsi" w:eastAsiaTheme="minorEastAsia" w:hAnsiTheme="minorHAnsi" w:cstheme="minorBidi"/>
          <w:sz w:val="22"/>
          <w:szCs w:val="22"/>
          <w:lang w:eastAsia="ru-RU"/>
        </w:rPr>
      </w:pPr>
      <w:hyperlink w:anchor="_Toc195531323" w:history="1">
        <w:r w:rsidRPr="0086325A">
          <w:rPr>
            <w:rStyle w:val="a6"/>
            <w:rFonts w:cs="Times New Roman"/>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_Toc195531323 \h </w:instrText>
        </w:r>
        <w:r>
          <w:rPr>
            <w:webHidden/>
          </w:rPr>
        </w:r>
        <w:r>
          <w:rPr>
            <w:webHidden/>
          </w:rPr>
          <w:fldChar w:fldCharType="separate"/>
        </w:r>
        <w:r>
          <w:rPr>
            <w:webHidden/>
          </w:rPr>
          <w:t>6</w:t>
        </w:r>
        <w:r>
          <w:rPr>
            <w:webHidden/>
          </w:rPr>
          <w:fldChar w:fldCharType="end"/>
        </w:r>
      </w:hyperlink>
    </w:p>
    <w:p w14:paraId="2402FA9D" w14:textId="77777777" w:rsidR="005A044F" w:rsidRDefault="005A044F">
      <w:pPr>
        <w:pStyle w:val="11"/>
        <w:rPr>
          <w:rFonts w:asciiTheme="minorHAnsi" w:eastAsiaTheme="minorEastAsia" w:hAnsiTheme="minorHAnsi" w:cstheme="minorBidi"/>
          <w:bCs w:val="0"/>
          <w:sz w:val="22"/>
          <w:szCs w:val="22"/>
          <w:lang w:eastAsia="ru-RU"/>
        </w:rPr>
      </w:pPr>
      <w:hyperlink w:anchor="_Toc195531324" w:history="1">
        <w:r w:rsidRPr="0086325A">
          <w:rPr>
            <w:rStyle w:val="a6"/>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_Toc195531324 \h </w:instrText>
        </w:r>
        <w:r>
          <w:rPr>
            <w:webHidden/>
          </w:rPr>
        </w:r>
        <w:r>
          <w:rPr>
            <w:webHidden/>
          </w:rPr>
          <w:fldChar w:fldCharType="separate"/>
        </w:r>
        <w:r>
          <w:rPr>
            <w:webHidden/>
          </w:rPr>
          <w:t>6</w:t>
        </w:r>
        <w:r>
          <w:rPr>
            <w:webHidden/>
          </w:rPr>
          <w:fldChar w:fldCharType="end"/>
        </w:r>
      </w:hyperlink>
    </w:p>
    <w:p w14:paraId="21550EE9" w14:textId="77777777" w:rsidR="005A044F" w:rsidRDefault="005A044F">
      <w:pPr>
        <w:pStyle w:val="11"/>
        <w:rPr>
          <w:rFonts w:asciiTheme="minorHAnsi" w:eastAsiaTheme="minorEastAsia" w:hAnsiTheme="minorHAnsi" w:cstheme="minorBidi"/>
          <w:bCs w:val="0"/>
          <w:sz w:val="22"/>
          <w:szCs w:val="22"/>
          <w:lang w:eastAsia="ru-RU"/>
        </w:rPr>
      </w:pPr>
      <w:hyperlink w:anchor="_Toc195531325" w:history="1">
        <w:r w:rsidRPr="0086325A">
          <w:rPr>
            <w:rStyle w:val="a6"/>
          </w:rPr>
          <w:t>7.1. Материально-технические ресурсы для обеспечения теоретического этапа профессионального экзамена:</w:t>
        </w:r>
        <w:r>
          <w:rPr>
            <w:webHidden/>
          </w:rPr>
          <w:tab/>
        </w:r>
        <w:r>
          <w:rPr>
            <w:webHidden/>
          </w:rPr>
          <w:fldChar w:fldCharType="begin"/>
        </w:r>
        <w:r>
          <w:rPr>
            <w:webHidden/>
          </w:rPr>
          <w:instrText xml:space="preserve"> PAGEREF _Toc195531325 \h </w:instrText>
        </w:r>
        <w:r>
          <w:rPr>
            <w:webHidden/>
          </w:rPr>
        </w:r>
        <w:r>
          <w:rPr>
            <w:webHidden/>
          </w:rPr>
          <w:fldChar w:fldCharType="separate"/>
        </w:r>
        <w:r>
          <w:rPr>
            <w:webHidden/>
          </w:rPr>
          <w:t>6</w:t>
        </w:r>
        <w:r>
          <w:rPr>
            <w:webHidden/>
          </w:rPr>
          <w:fldChar w:fldCharType="end"/>
        </w:r>
      </w:hyperlink>
    </w:p>
    <w:p w14:paraId="5729CB1F" w14:textId="77777777" w:rsidR="005A044F" w:rsidRDefault="005A044F">
      <w:pPr>
        <w:pStyle w:val="11"/>
        <w:rPr>
          <w:rFonts w:asciiTheme="minorHAnsi" w:eastAsiaTheme="minorEastAsia" w:hAnsiTheme="minorHAnsi" w:cstheme="minorBidi"/>
          <w:bCs w:val="0"/>
          <w:sz w:val="22"/>
          <w:szCs w:val="22"/>
          <w:lang w:eastAsia="ru-RU"/>
        </w:rPr>
      </w:pPr>
      <w:hyperlink w:anchor="_Toc195531326" w:history="1">
        <w:r w:rsidRPr="0086325A">
          <w:rPr>
            <w:rStyle w:val="a6"/>
          </w:rPr>
          <w:t>7.1.1. Наличие помещения, необходимого для осуществления деятельности в области независимой оценки квалификаций.</w:t>
        </w:r>
        <w:r>
          <w:rPr>
            <w:webHidden/>
          </w:rPr>
          <w:tab/>
        </w:r>
        <w:r>
          <w:rPr>
            <w:webHidden/>
          </w:rPr>
          <w:fldChar w:fldCharType="begin"/>
        </w:r>
        <w:r>
          <w:rPr>
            <w:webHidden/>
          </w:rPr>
          <w:instrText xml:space="preserve"> PAGEREF _Toc195531326 \h </w:instrText>
        </w:r>
        <w:r>
          <w:rPr>
            <w:webHidden/>
          </w:rPr>
        </w:r>
        <w:r>
          <w:rPr>
            <w:webHidden/>
          </w:rPr>
          <w:fldChar w:fldCharType="separate"/>
        </w:r>
        <w:r>
          <w:rPr>
            <w:webHidden/>
          </w:rPr>
          <w:t>6</w:t>
        </w:r>
        <w:r>
          <w:rPr>
            <w:webHidden/>
          </w:rPr>
          <w:fldChar w:fldCharType="end"/>
        </w:r>
      </w:hyperlink>
    </w:p>
    <w:p w14:paraId="7962533A" w14:textId="77777777" w:rsidR="005A044F" w:rsidRDefault="005A044F">
      <w:pPr>
        <w:pStyle w:val="11"/>
        <w:rPr>
          <w:rFonts w:asciiTheme="minorHAnsi" w:eastAsiaTheme="minorEastAsia" w:hAnsiTheme="minorHAnsi" w:cstheme="minorBidi"/>
          <w:bCs w:val="0"/>
          <w:sz w:val="22"/>
          <w:szCs w:val="22"/>
          <w:lang w:eastAsia="ru-RU"/>
        </w:rPr>
      </w:pPr>
      <w:hyperlink w:anchor="_Toc195531327" w:history="1">
        <w:r w:rsidRPr="0086325A">
          <w:rPr>
            <w:rStyle w:val="a6"/>
          </w:rPr>
          <w:t>7.1.2. Наличие рабочего места работников центра оценки квалификаций в составе:</w:t>
        </w:r>
        <w:r>
          <w:rPr>
            <w:webHidden/>
          </w:rPr>
          <w:tab/>
        </w:r>
        <w:r>
          <w:rPr>
            <w:webHidden/>
          </w:rPr>
          <w:fldChar w:fldCharType="begin"/>
        </w:r>
        <w:r>
          <w:rPr>
            <w:webHidden/>
          </w:rPr>
          <w:instrText xml:space="preserve"> PAGEREF _Toc195531327 \h </w:instrText>
        </w:r>
        <w:r>
          <w:rPr>
            <w:webHidden/>
          </w:rPr>
        </w:r>
        <w:r>
          <w:rPr>
            <w:webHidden/>
          </w:rPr>
          <w:fldChar w:fldCharType="separate"/>
        </w:r>
        <w:r>
          <w:rPr>
            <w:webHidden/>
          </w:rPr>
          <w:t>6</w:t>
        </w:r>
        <w:r>
          <w:rPr>
            <w:webHidden/>
          </w:rPr>
          <w:fldChar w:fldCharType="end"/>
        </w:r>
      </w:hyperlink>
    </w:p>
    <w:p w14:paraId="4C1FD8A6" w14:textId="77777777" w:rsidR="005A044F" w:rsidRDefault="005A044F">
      <w:pPr>
        <w:pStyle w:val="11"/>
        <w:rPr>
          <w:rFonts w:asciiTheme="minorHAnsi" w:eastAsiaTheme="minorEastAsia" w:hAnsiTheme="minorHAnsi" w:cstheme="minorBidi"/>
          <w:bCs w:val="0"/>
          <w:sz w:val="22"/>
          <w:szCs w:val="22"/>
          <w:lang w:eastAsia="ru-RU"/>
        </w:rPr>
      </w:pPr>
      <w:hyperlink w:anchor="_Toc195531328" w:history="1">
        <w:r w:rsidRPr="0086325A">
          <w:rPr>
            <w:rStyle w:val="a6"/>
          </w:rPr>
          <w:t>Наличие рабочего места соискателя в составе:</w:t>
        </w:r>
        <w:r>
          <w:rPr>
            <w:webHidden/>
          </w:rPr>
          <w:tab/>
        </w:r>
        <w:r>
          <w:rPr>
            <w:webHidden/>
          </w:rPr>
          <w:fldChar w:fldCharType="begin"/>
        </w:r>
        <w:r>
          <w:rPr>
            <w:webHidden/>
          </w:rPr>
          <w:instrText xml:space="preserve"> PAGEREF _Toc195531328 \h </w:instrText>
        </w:r>
        <w:r>
          <w:rPr>
            <w:webHidden/>
          </w:rPr>
        </w:r>
        <w:r>
          <w:rPr>
            <w:webHidden/>
          </w:rPr>
          <w:fldChar w:fldCharType="separate"/>
        </w:r>
        <w:r>
          <w:rPr>
            <w:webHidden/>
          </w:rPr>
          <w:t>6</w:t>
        </w:r>
        <w:r>
          <w:rPr>
            <w:webHidden/>
          </w:rPr>
          <w:fldChar w:fldCharType="end"/>
        </w:r>
      </w:hyperlink>
    </w:p>
    <w:p w14:paraId="7CC72674" w14:textId="77777777" w:rsidR="005A044F" w:rsidRDefault="005A044F">
      <w:pPr>
        <w:pStyle w:val="11"/>
        <w:rPr>
          <w:rFonts w:asciiTheme="minorHAnsi" w:eastAsiaTheme="minorEastAsia" w:hAnsiTheme="minorHAnsi" w:cstheme="minorBidi"/>
          <w:bCs w:val="0"/>
          <w:sz w:val="22"/>
          <w:szCs w:val="22"/>
          <w:lang w:eastAsia="ru-RU"/>
        </w:rPr>
      </w:pPr>
      <w:hyperlink w:anchor="_Toc195531329" w:history="1">
        <w:r w:rsidRPr="0086325A">
          <w:rPr>
            <w:rStyle w:val="a6"/>
          </w:rPr>
          <w:t>Наличие на рабочем месте соискателя:</w:t>
        </w:r>
        <w:r>
          <w:rPr>
            <w:webHidden/>
          </w:rPr>
          <w:tab/>
        </w:r>
        <w:r>
          <w:rPr>
            <w:webHidden/>
          </w:rPr>
          <w:fldChar w:fldCharType="begin"/>
        </w:r>
        <w:r>
          <w:rPr>
            <w:webHidden/>
          </w:rPr>
          <w:instrText xml:space="preserve"> PAGEREF _Toc195531329 \h </w:instrText>
        </w:r>
        <w:r>
          <w:rPr>
            <w:webHidden/>
          </w:rPr>
        </w:r>
        <w:r>
          <w:rPr>
            <w:webHidden/>
          </w:rPr>
          <w:fldChar w:fldCharType="separate"/>
        </w:r>
        <w:r>
          <w:rPr>
            <w:webHidden/>
          </w:rPr>
          <w:t>6</w:t>
        </w:r>
        <w:r>
          <w:rPr>
            <w:webHidden/>
          </w:rPr>
          <w:fldChar w:fldCharType="end"/>
        </w:r>
      </w:hyperlink>
    </w:p>
    <w:p w14:paraId="7F1B1B49" w14:textId="77777777" w:rsidR="005A044F" w:rsidRDefault="005A044F">
      <w:pPr>
        <w:pStyle w:val="11"/>
        <w:rPr>
          <w:rFonts w:asciiTheme="minorHAnsi" w:eastAsiaTheme="minorEastAsia" w:hAnsiTheme="minorHAnsi" w:cstheme="minorBidi"/>
          <w:bCs w:val="0"/>
          <w:sz w:val="22"/>
          <w:szCs w:val="22"/>
          <w:lang w:eastAsia="ru-RU"/>
        </w:rPr>
      </w:pPr>
      <w:hyperlink w:anchor="_Toc195531330" w:history="1">
        <w:r w:rsidRPr="0086325A">
          <w:rPr>
            <w:rStyle w:val="a6"/>
          </w:rPr>
          <w:t>7.1.3. Ограничение доступа к информационно-телекоммуникационной сети «Интернет» для соискателей.</w:t>
        </w:r>
        <w:r>
          <w:rPr>
            <w:webHidden/>
          </w:rPr>
          <w:tab/>
        </w:r>
        <w:r>
          <w:rPr>
            <w:webHidden/>
          </w:rPr>
          <w:fldChar w:fldCharType="begin"/>
        </w:r>
        <w:r>
          <w:rPr>
            <w:webHidden/>
          </w:rPr>
          <w:instrText xml:space="preserve"> PAGEREF _Toc195531330 \h </w:instrText>
        </w:r>
        <w:r>
          <w:rPr>
            <w:webHidden/>
          </w:rPr>
        </w:r>
        <w:r>
          <w:rPr>
            <w:webHidden/>
          </w:rPr>
          <w:fldChar w:fldCharType="separate"/>
        </w:r>
        <w:r>
          <w:rPr>
            <w:webHidden/>
          </w:rPr>
          <w:t>6</w:t>
        </w:r>
        <w:r>
          <w:rPr>
            <w:webHidden/>
          </w:rPr>
          <w:fldChar w:fldCharType="end"/>
        </w:r>
      </w:hyperlink>
    </w:p>
    <w:p w14:paraId="4DF2B621" w14:textId="77777777" w:rsidR="005A044F" w:rsidRDefault="005A044F">
      <w:pPr>
        <w:pStyle w:val="11"/>
        <w:rPr>
          <w:rFonts w:asciiTheme="minorHAnsi" w:eastAsiaTheme="minorEastAsia" w:hAnsiTheme="minorHAnsi" w:cstheme="minorBidi"/>
          <w:bCs w:val="0"/>
          <w:sz w:val="22"/>
          <w:szCs w:val="22"/>
          <w:lang w:eastAsia="ru-RU"/>
        </w:rPr>
      </w:pPr>
      <w:hyperlink w:anchor="_Toc195531331" w:history="1">
        <w:r w:rsidRPr="0086325A">
          <w:rPr>
            <w:rStyle w:val="a6"/>
          </w:rPr>
          <w:t>7.1.4. Материально-техническое обеспечение: помещения и оборудование должны соответствовать государственным и местным стандартам, нормам, требованиям.</w:t>
        </w:r>
        <w:r>
          <w:rPr>
            <w:webHidden/>
          </w:rPr>
          <w:tab/>
        </w:r>
        <w:r>
          <w:rPr>
            <w:webHidden/>
          </w:rPr>
          <w:fldChar w:fldCharType="begin"/>
        </w:r>
        <w:r>
          <w:rPr>
            <w:webHidden/>
          </w:rPr>
          <w:instrText xml:space="preserve"> PAGEREF _Toc195531331 \h </w:instrText>
        </w:r>
        <w:r>
          <w:rPr>
            <w:webHidden/>
          </w:rPr>
        </w:r>
        <w:r>
          <w:rPr>
            <w:webHidden/>
          </w:rPr>
          <w:fldChar w:fldCharType="separate"/>
        </w:r>
        <w:r>
          <w:rPr>
            <w:webHidden/>
          </w:rPr>
          <w:t>6</w:t>
        </w:r>
        <w:r>
          <w:rPr>
            <w:webHidden/>
          </w:rPr>
          <w:fldChar w:fldCharType="end"/>
        </w:r>
      </w:hyperlink>
    </w:p>
    <w:p w14:paraId="7341FE81" w14:textId="77777777" w:rsidR="005A044F" w:rsidRDefault="005A044F">
      <w:pPr>
        <w:pStyle w:val="11"/>
        <w:rPr>
          <w:rFonts w:asciiTheme="minorHAnsi" w:eastAsiaTheme="minorEastAsia" w:hAnsiTheme="minorHAnsi" w:cstheme="minorBidi"/>
          <w:bCs w:val="0"/>
          <w:sz w:val="22"/>
          <w:szCs w:val="22"/>
          <w:lang w:eastAsia="ru-RU"/>
        </w:rPr>
      </w:pPr>
      <w:hyperlink w:anchor="_Toc195531332" w:history="1">
        <w:r w:rsidRPr="0086325A">
          <w:rPr>
            <w:rStyle w:val="a6"/>
          </w:rPr>
          <w:t>7.2. Материально-технические ресурсы для обеспечения практического этапа профессионального экзамена</w:t>
        </w:r>
        <w:r>
          <w:rPr>
            <w:webHidden/>
          </w:rPr>
          <w:tab/>
        </w:r>
        <w:r>
          <w:rPr>
            <w:webHidden/>
          </w:rPr>
          <w:fldChar w:fldCharType="begin"/>
        </w:r>
        <w:r>
          <w:rPr>
            <w:webHidden/>
          </w:rPr>
          <w:instrText xml:space="preserve"> PAGEREF _Toc195531332 \h </w:instrText>
        </w:r>
        <w:r>
          <w:rPr>
            <w:webHidden/>
          </w:rPr>
        </w:r>
        <w:r>
          <w:rPr>
            <w:webHidden/>
          </w:rPr>
          <w:fldChar w:fldCharType="separate"/>
        </w:r>
        <w:r>
          <w:rPr>
            <w:webHidden/>
          </w:rPr>
          <w:t>6</w:t>
        </w:r>
        <w:r>
          <w:rPr>
            <w:webHidden/>
          </w:rPr>
          <w:fldChar w:fldCharType="end"/>
        </w:r>
      </w:hyperlink>
    </w:p>
    <w:p w14:paraId="45CD97FE" w14:textId="77777777" w:rsidR="005A044F" w:rsidRDefault="005A044F">
      <w:pPr>
        <w:pStyle w:val="11"/>
        <w:rPr>
          <w:rFonts w:asciiTheme="minorHAnsi" w:eastAsiaTheme="minorEastAsia" w:hAnsiTheme="minorHAnsi" w:cstheme="minorBidi"/>
          <w:bCs w:val="0"/>
          <w:sz w:val="22"/>
          <w:szCs w:val="22"/>
          <w:lang w:eastAsia="ru-RU"/>
        </w:rPr>
      </w:pPr>
      <w:hyperlink w:anchor="_Toc195531333" w:history="1">
        <w:r w:rsidRPr="0086325A">
          <w:rPr>
            <w:rStyle w:val="a6"/>
          </w:rPr>
          <w:t>7.2.1. Наличие помещения, необходимого для осуществления деятельности в области независимой оценки квалификаций.</w:t>
        </w:r>
        <w:r>
          <w:rPr>
            <w:webHidden/>
          </w:rPr>
          <w:tab/>
        </w:r>
        <w:r>
          <w:rPr>
            <w:webHidden/>
          </w:rPr>
          <w:fldChar w:fldCharType="begin"/>
        </w:r>
        <w:r>
          <w:rPr>
            <w:webHidden/>
          </w:rPr>
          <w:instrText xml:space="preserve"> PAGEREF _Toc195531333 \h </w:instrText>
        </w:r>
        <w:r>
          <w:rPr>
            <w:webHidden/>
          </w:rPr>
        </w:r>
        <w:r>
          <w:rPr>
            <w:webHidden/>
          </w:rPr>
          <w:fldChar w:fldCharType="separate"/>
        </w:r>
        <w:r>
          <w:rPr>
            <w:webHidden/>
          </w:rPr>
          <w:t>6</w:t>
        </w:r>
        <w:r>
          <w:rPr>
            <w:webHidden/>
          </w:rPr>
          <w:fldChar w:fldCharType="end"/>
        </w:r>
      </w:hyperlink>
    </w:p>
    <w:p w14:paraId="7B4CD24C" w14:textId="77777777" w:rsidR="005A044F" w:rsidRDefault="005A044F">
      <w:pPr>
        <w:pStyle w:val="11"/>
        <w:rPr>
          <w:rFonts w:asciiTheme="minorHAnsi" w:eastAsiaTheme="minorEastAsia" w:hAnsiTheme="minorHAnsi" w:cstheme="minorBidi"/>
          <w:bCs w:val="0"/>
          <w:sz w:val="22"/>
          <w:szCs w:val="22"/>
          <w:lang w:eastAsia="ru-RU"/>
        </w:rPr>
      </w:pPr>
      <w:hyperlink w:anchor="_Toc195531334" w:history="1">
        <w:r w:rsidRPr="0086325A">
          <w:rPr>
            <w:rStyle w:val="a6"/>
          </w:rPr>
          <w:t>7.2.2. Наличие рабочего места работников центра оценки квалификаций в составе:</w:t>
        </w:r>
        <w:r>
          <w:rPr>
            <w:webHidden/>
          </w:rPr>
          <w:tab/>
        </w:r>
        <w:r>
          <w:rPr>
            <w:webHidden/>
          </w:rPr>
          <w:fldChar w:fldCharType="begin"/>
        </w:r>
        <w:r>
          <w:rPr>
            <w:webHidden/>
          </w:rPr>
          <w:instrText xml:space="preserve"> PAGEREF _Toc195531334 \h </w:instrText>
        </w:r>
        <w:r>
          <w:rPr>
            <w:webHidden/>
          </w:rPr>
        </w:r>
        <w:r>
          <w:rPr>
            <w:webHidden/>
          </w:rPr>
          <w:fldChar w:fldCharType="separate"/>
        </w:r>
        <w:r>
          <w:rPr>
            <w:webHidden/>
          </w:rPr>
          <w:t>6</w:t>
        </w:r>
        <w:r>
          <w:rPr>
            <w:webHidden/>
          </w:rPr>
          <w:fldChar w:fldCharType="end"/>
        </w:r>
      </w:hyperlink>
    </w:p>
    <w:p w14:paraId="4D2CA472" w14:textId="77777777" w:rsidR="005A044F" w:rsidRDefault="005A044F">
      <w:pPr>
        <w:pStyle w:val="11"/>
        <w:rPr>
          <w:rFonts w:asciiTheme="minorHAnsi" w:eastAsiaTheme="minorEastAsia" w:hAnsiTheme="minorHAnsi" w:cstheme="minorBidi"/>
          <w:bCs w:val="0"/>
          <w:sz w:val="22"/>
          <w:szCs w:val="22"/>
          <w:lang w:eastAsia="ru-RU"/>
        </w:rPr>
      </w:pPr>
      <w:hyperlink w:anchor="_Toc195531335" w:history="1">
        <w:r w:rsidRPr="0086325A">
          <w:rPr>
            <w:rStyle w:val="a6"/>
          </w:rPr>
          <w:t>7.2.3. Наличие рабочего места соискателя в составе:</w:t>
        </w:r>
        <w:r>
          <w:rPr>
            <w:webHidden/>
          </w:rPr>
          <w:tab/>
        </w:r>
        <w:r>
          <w:rPr>
            <w:webHidden/>
          </w:rPr>
          <w:fldChar w:fldCharType="begin"/>
        </w:r>
        <w:r>
          <w:rPr>
            <w:webHidden/>
          </w:rPr>
          <w:instrText xml:space="preserve"> PAGEREF _Toc195531335 \h </w:instrText>
        </w:r>
        <w:r>
          <w:rPr>
            <w:webHidden/>
          </w:rPr>
        </w:r>
        <w:r>
          <w:rPr>
            <w:webHidden/>
          </w:rPr>
          <w:fldChar w:fldCharType="separate"/>
        </w:r>
        <w:r>
          <w:rPr>
            <w:webHidden/>
          </w:rPr>
          <w:t>6</w:t>
        </w:r>
        <w:r>
          <w:rPr>
            <w:webHidden/>
          </w:rPr>
          <w:fldChar w:fldCharType="end"/>
        </w:r>
      </w:hyperlink>
    </w:p>
    <w:p w14:paraId="44AD868D" w14:textId="77777777" w:rsidR="005A044F" w:rsidRDefault="005A044F">
      <w:pPr>
        <w:pStyle w:val="11"/>
        <w:rPr>
          <w:rFonts w:asciiTheme="minorHAnsi" w:eastAsiaTheme="minorEastAsia" w:hAnsiTheme="minorHAnsi" w:cstheme="minorBidi"/>
          <w:bCs w:val="0"/>
          <w:sz w:val="22"/>
          <w:szCs w:val="22"/>
          <w:lang w:eastAsia="ru-RU"/>
        </w:rPr>
      </w:pPr>
      <w:hyperlink w:anchor="_Toc195531336" w:history="1">
        <w:r w:rsidRPr="0086325A">
          <w:rPr>
            <w:rStyle w:val="a6"/>
          </w:rPr>
          <w:t>7.2.4. Наличие на рабочем месте соискателя:</w:t>
        </w:r>
        <w:r>
          <w:rPr>
            <w:webHidden/>
          </w:rPr>
          <w:tab/>
        </w:r>
        <w:r>
          <w:rPr>
            <w:webHidden/>
          </w:rPr>
          <w:fldChar w:fldCharType="begin"/>
        </w:r>
        <w:r>
          <w:rPr>
            <w:webHidden/>
          </w:rPr>
          <w:instrText xml:space="preserve"> PAGEREF _Toc195531336 \h </w:instrText>
        </w:r>
        <w:r>
          <w:rPr>
            <w:webHidden/>
          </w:rPr>
        </w:r>
        <w:r>
          <w:rPr>
            <w:webHidden/>
          </w:rPr>
          <w:fldChar w:fldCharType="separate"/>
        </w:r>
        <w:r>
          <w:rPr>
            <w:webHidden/>
          </w:rPr>
          <w:t>6</w:t>
        </w:r>
        <w:r>
          <w:rPr>
            <w:webHidden/>
          </w:rPr>
          <w:fldChar w:fldCharType="end"/>
        </w:r>
      </w:hyperlink>
    </w:p>
    <w:p w14:paraId="500FA098" w14:textId="77777777" w:rsidR="005A044F" w:rsidRDefault="005A044F">
      <w:pPr>
        <w:pStyle w:val="11"/>
        <w:rPr>
          <w:rFonts w:asciiTheme="minorHAnsi" w:eastAsiaTheme="minorEastAsia" w:hAnsiTheme="minorHAnsi" w:cstheme="minorBidi"/>
          <w:bCs w:val="0"/>
          <w:sz w:val="22"/>
          <w:szCs w:val="22"/>
          <w:lang w:eastAsia="ru-RU"/>
        </w:rPr>
      </w:pPr>
      <w:hyperlink w:anchor="_Toc195531337" w:history="1">
        <w:r w:rsidRPr="0086325A">
          <w:rPr>
            <w:rStyle w:val="a6"/>
          </w:rPr>
          <w:t>7.2.5. Ограничение доступа к информационно-телекоммуникационной сети «Интернет» для соискателей.</w:t>
        </w:r>
        <w:r>
          <w:rPr>
            <w:webHidden/>
          </w:rPr>
          <w:tab/>
        </w:r>
        <w:r>
          <w:rPr>
            <w:webHidden/>
          </w:rPr>
          <w:fldChar w:fldCharType="begin"/>
        </w:r>
        <w:r>
          <w:rPr>
            <w:webHidden/>
          </w:rPr>
          <w:instrText xml:space="preserve"> PAGEREF _Toc195531337 \h </w:instrText>
        </w:r>
        <w:r>
          <w:rPr>
            <w:webHidden/>
          </w:rPr>
        </w:r>
        <w:r>
          <w:rPr>
            <w:webHidden/>
          </w:rPr>
          <w:fldChar w:fldCharType="separate"/>
        </w:r>
        <w:r>
          <w:rPr>
            <w:webHidden/>
          </w:rPr>
          <w:t>6</w:t>
        </w:r>
        <w:r>
          <w:rPr>
            <w:webHidden/>
          </w:rPr>
          <w:fldChar w:fldCharType="end"/>
        </w:r>
      </w:hyperlink>
    </w:p>
    <w:p w14:paraId="0290CB1A" w14:textId="77777777" w:rsidR="005A044F" w:rsidRDefault="005A044F">
      <w:pPr>
        <w:pStyle w:val="11"/>
        <w:rPr>
          <w:rFonts w:asciiTheme="minorHAnsi" w:eastAsiaTheme="minorEastAsia" w:hAnsiTheme="minorHAnsi" w:cstheme="minorBidi"/>
          <w:bCs w:val="0"/>
          <w:sz w:val="22"/>
          <w:szCs w:val="22"/>
          <w:lang w:eastAsia="ru-RU"/>
        </w:rPr>
      </w:pPr>
      <w:hyperlink w:anchor="_Toc195531338" w:history="1">
        <w:r w:rsidRPr="0086325A">
          <w:rPr>
            <w:rStyle w:val="a6"/>
          </w:rPr>
          <w:t>7.2.6. Необходимые материалы и оборудование:</w:t>
        </w:r>
        <w:r>
          <w:rPr>
            <w:webHidden/>
          </w:rPr>
          <w:tab/>
        </w:r>
        <w:r>
          <w:rPr>
            <w:webHidden/>
          </w:rPr>
          <w:fldChar w:fldCharType="begin"/>
        </w:r>
        <w:r>
          <w:rPr>
            <w:webHidden/>
          </w:rPr>
          <w:instrText xml:space="preserve"> PAGEREF _Toc195531338 \h </w:instrText>
        </w:r>
        <w:r>
          <w:rPr>
            <w:webHidden/>
          </w:rPr>
        </w:r>
        <w:r>
          <w:rPr>
            <w:webHidden/>
          </w:rPr>
          <w:fldChar w:fldCharType="separate"/>
        </w:r>
        <w:r>
          <w:rPr>
            <w:webHidden/>
          </w:rPr>
          <w:t>7</w:t>
        </w:r>
        <w:r>
          <w:rPr>
            <w:webHidden/>
          </w:rPr>
          <w:fldChar w:fldCharType="end"/>
        </w:r>
      </w:hyperlink>
    </w:p>
    <w:p w14:paraId="07CC5CCC" w14:textId="77777777" w:rsidR="005A044F" w:rsidRDefault="005A044F">
      <w:pPr>
        <w:pStyle w:val="11"/>
        <w:rPr>
          <w:rFonts w:asciiTheme="minorHAnsi" w:eastAsiaTheme="minorEastAsia" w:hAnsiTheme="minorHAnsi" w:cstheme="minorBidi"/>
          <w:bCs w:val="0"/>
          <w:sz w:val="22"/>
          <w:szCs w:val="22"/>
          <w:lang w:eastAsia="ru-RU"/>
        </w:rPr>
      </w:pPr>
      <w:hyperlink w:anchor="_Toc195531339" w:history="1">
        <w:r w:rsidRPr="0086325A">
          <w:rPr>
            <w:rStyle w:val="a6"/>
          </w:rPr>
          <w:t>8. Кадровое обеспечение оценочных мероприятий</w:t>
        </w:r>
        <w:r>
          <w:rPr>
            <w:webHidden/>
          </w:rPr>
          <w:tab/>
        </w:r>
        <w:r>
          <w:rPr>
            <w:webHidden/>
          </w:rPr>
          <w:fldChar w:fldCharType="begin"/>
        </w:r>
        <w:r>
          <w:rPr>
            <w:webHidden/>
          </w:rPr>
          <w:instrText xml:space="preserve"> PAGEREF _Toc195531339 \h </w:instrText>
        </w:r>
        <w:r>
          <w:rPr>
            <w:webHidden/>
          </w:rPr>
        </w:r>
        <w:r>
          <w:rPr>
            <w:webHidden/>
          </w:rPr>
          <w:fldChar w:fldCharType="separate"/>
        </w:r>
        <w:r>
          <w:rPr>
            <w:webHidden/>
          </w:rPr>
          <w:t>7</w:t>
        </w:r>
        <w:r>
          <w:rPr>
            <w:webHidden/>
          </w:rPr>
          <w:fldChar w:fldCharType="end"/>
        </w:r>
      </w:hyperlink>
    </w:p>
    <w:p w14:paraId="4610A201" w14:textId="77777777" w:rsidR="005A044F" w:rsidRDefault="005A044F">
      <w:pPr>
        <w:pStyle w:val="11"/>
        <w:rPr>
          <w:rFonts w:asciiTheme="minorHAnsi" w:eastAsiaTheme="minorEastAsia" w:hAnsiTheme="minorHAnsi" w:cstheme="minorBidi"/>
          <w:bCs w:val="0"/>
          <w:sz w:val="22"/>
          <w:szCs w:val="22"/>
          <w:lang w:eastAsia="ru-RU"/>
        </w:rPr>
      </w:pPr>
      <w:hyperlink w:anchor="_Toc195531340" w:history="1">
        <w:r w:rsidRPr="0086325A">
          <w:rPr>
            <w:rStyle w:val="a6"/>
          </w:rPr>
          <w:t>9. Требования безопасности к проведению оценочных мероприятий (при необходимости)</w:t>
        </w:r>
        <w:r>
          <w:rPr>
            <w:webHidden/>
          </w:rPr>
          <w:tab/>
        </w:r>
        <w:r>
          <w:rPr>
            <w:webHidden/>
          </w:rPr>
          <w:fldChar w:fldCharType="begin"/>
        </w:r>
        <w:r>
          <w:rPr>
            <w:webHidden/>
          </w:rPr>
          <w:instrText xml:space="preserve"> PAGEREF _Toc195531340 \h </w:instrText>
        </w:r>
        <w:r>
          <w:rPr>
            <w:webHidden/>
          </w:rPr>
        </w:r>
        <w:r>
          <w:rPr>
            <w:webHidden/>
          </w:rPr>
          <w:fldChar w:fldCharType="separate"/>
        </w:r>
        <w:r>
          <w:rPr>
            <w:webHidden/>
          </w:rPr>
          <w:t>8</w:t>
        </w:r>
        <w:r>
          <w:rPr>
            <w:webHidden/>
          </w:rPr>
          <w:fldChar w:fldCharType="end"/>
        </w:r>
      </w:hyperlink>
    </w:p>
    <w:p w14:paraId="0723CB10" w14:textId="77777777" w:rsidR="005A044F" w:rsidRDefault="005A044F">
      <w:pPr>
        <w:pStyle w:val="11"/>
        <w:rPr>
          <w:rFonts w:asciiTheme="minorHAnsi" w:eastAsiaTheme="minorEastAsia" w:hAnsiTheme="minorHAnsi" w:cstheme="minorBidi"/>
          <w:bCs w:val="0"/>
          <w:sz w:val="22"/>
          <w:szCs w:val="22"/>
          <w:lang w:eastAsia="ru-RU"/>
        </w:rPr>
      </w:pPr>
      <w:hyperlink w:anchor="_Toc195531341" w:history="1">
        <w:r w:rsidRPr="0086325A">
          <w:rPr>
            <w:rStyle w:val="a6"/>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_Toc195531341 \h </w:instrText>
        </w:r>
        <w:r>
          <w:rPr>
            <w:webHidden/>
          </w:rPr>
        </w:r>
        <w:r>
          <w:rPr>
            <w:webHidden/>
          </w:rPr>
          <w:fldChar w:fldCharType="separate"/>
        </w:r>
        <w:r>
          <w:rPr>
            <w:webHidden/>
          </w:rPr>
          <w:t>8</w:t>
        </w:r>
        <w:r>
          <w:rPr>
            <w:webHidden/>
          </w:rPr>
          <w:fldChar w:fldCharType="end"/>
        </w:r>
      </w:hyperlink>
    </w:p>
    <w:p w14:paraId="0331CCAE" w14:textId="77777777" w:rsidR="005A044F" w:rsidRDefault="005A044F">
      <w:pPr>
        <w:pStyle w:val="11"/>
        <w:rPr>
          <w:rFonts w:asciiTheme="minorHAnsi" w:eastAsiaTheme="minorEastAsia" w:hAnsiTheme="minorHAnsi" w:cstheme="minorBidi"/>
          <w:bCs w:val="0"/>
          <w:sz w:val="22"/>
          <w:szCs w:val="22"/>
          <w:lang w:eastAsia="ru-RU"/>
        </w:rPr>
      </w:pPr>
      <w:hyperlink w:anchor="_Toc195531342" w:history="1">
        <w:r w:rsidRPr="0086325A">
          <w:rPr>
            <w:rStyle w:val="a6"/>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_Toc195531342 \h </w:instrText>
        </w:r>
        <w:r>
          <w:rPr>
            <w:webHidden/>
          </w:rPr>
        </w:r>
        <w:r>
          <w:rPr>
            <w:webHidden/>
          </w:rPr>
          <w:fldChar w:fldCharType="separate"/>
        </w:r>
        <w:r>
          <w:rPr>
            <w:webHidden/>
          </w:rPr>
          <w:t>10</w:t>
        </w:r>
        <w:r>
          <w:rPr>
            <w:webHidden/>
          </w:rPr>
          <w:fldChar w:fldCharType="end"/>
        </w:r>
      </w:hyperlink>
    </w:p>
    <w:p w14:paraId="2885D49A" w14:textId="77777777" w:rsidR="005A044F" w:rsidRDefault="005A044F">
      <w:pPr>
        <w:pStyle w:val="11"/>
        <w:rPr>
          <w:rFonts w:asciiTheme="minorHAnsi" w:eastAsiaTheme="minorEastAsia" w:hAnsiTheme="minorHAnsi" w:cstheme="minorBidi"/>
          <w:bCs w:val="0"/>
          <w:sz w:val="22"/>
          <w:szCs w:val="22"/>
          <w:lang w:eastAsia="ru-RU"/>
        </w:rPr>
      </w:pPr>
      <w:hyperlink w:anchor="_Toc195531343" w:history="1">
        <w:r w:rsidRPr="0086325A">
          <w:rPr>
            <w:rStyle w:val="a6"/>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_Toc195531343 \h </w:instrText>
        </w:r>
        <w:r>
          <w:rPr>
            <w:webHidden/>
          </w:rPr>
        </w:r>
        <w:r>
          <w:rPr>
            <w:webHidden/>
          </w:rPr>
          <w:fldChar w:fldCharType="separate"/>
        </w:r>
        <w:r>
          <w:rPr>
            <w:webHidden/>
          </w:rPr>
          <w:t>12</w:t>
        </w:r>
        <w:r>
          <w:rPr>
            <w:webHidden/>
          </w:rPr>
          <w:fldChar w:fldCharType="end"/>
        </w:r>
      </w:hyperlink>
    </w:p>
    <w:p w14:paraId="3139E3ED" w14:textId="77777777" w:rsidR="005A044F" w:rsidRDefault="005A044F">
      <w:pPr>
        <w:pStyle w:val="11"/>
        <w:rPr>
          <w:rFonts w:asciiTheme="minorHAnsi" w:eastAsiaTheme="minorEastAsia" w:hAnsiTheme="minorHAnsi" w:cstheme="minorBidi"/>
          <w:bCs w:val="0"/>
          <w:sz w:val="22"/>
          <w:szCs w:val="22"/>
          <w:lang w:eastAsia="ru-RU"/>
        </w:rPr>
      </w:pPr>
      <w:hyperlink w:anchor="_Toc195531344" w:history="1">
        <w:r w:rsidRPr="0086325A">
          <w:rPr>
            <w:rStyle w:val="a6"/>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_Toc195531344 \h </w:instrText>
        </w:r>
        <w:r>
          <w:rPr>
            <w:webHidden/>
          </w:rPr>
        </w:r>
        <w:r>
          <w:rPr>
            <w:webHidden/>
          </w:rPr>
          <w:fldChar w:fldCharType="separate"/>
        </w:r>
        <w:r>
          <w:rPr>
            <w:webHidden/>
          </w:rPr>
          <w:t>13</w:t>
        </w:r>
        <w:r>
          <w:rPr>
            <w:webHidden/>
          </w:rPr>
          <w:fldChar w:fldCharType="end"/>
        </w:r>
      </w:hyperlink>
    </w:p>
    <w:p w14:paraId="5FFD8658" w14:textId="677B9D4B" w:rsidR="00011730" w:rsidRPr="00FF71DE" w:rsidRDefault="000B6D2B" w:rsidP="00AC7C54">
      <w:pPr>
        <w:widowControl w:val="0"/>
        <w:autoSpaceDE w:val="0"/>
        <w:autoSpaceDN w:val="0"/>
        <w:spacing w:after="0" w:line="240" w:lineRule="auto"/>
        <w:jc w:val="both"/>
        <w:rPr>
          <w:rFonts w:ascii="Times New Roman" w:hAnsi="Times New Roman" w:cs="Times New Roman"/>
          <w:sz w:val="28"/>
          <w:szCs w:val="28"/>
          <w:lang w:eastAsia="ru-RU"/>
        </w:rPr>
      </w:pPr>
      <w:r w:rsidRPr="00FF71DE">
        <w:rPr>
          <w:rFonts w:ascii="Times New Roman" w:hAnsi="Times New Roman" w:cs="Times New Roman"/>
          <w:sz w:val="28"/>
          <w:szCs w:val="28"/>
          <w:lang w:eastAsia="ru-RU"/>
        </w:rPr>
        <w:fldChar w:fldCharType="end"/>
      </w:r>
    </w:p>
    <w:p w14:paraId="1C17BEDB" w14:textId="77777777" w:rsidR="00011730" w:rsidRPr="00FF71DE" w:rsidRDefault="00011730" w:rsidP="00AC7C54">
      <w:pPr>
        <w:widowControl w:val="0"/>
        <w:autoSpaceDE w:val="0"/>
        <w:autoSpaceDN w:val="0"/>
        <w:spacing w:after="0" w:line="240" w:lineRule="auto"/>
        <w:jc w:val="both"/>
        <w:rPr>
          <w:rFonts w:ascii="Times New Roman" w:hAnsi="Times New Roman" w:cs="Times New Roman"/>
          <w:sz w:val="28"/>
          <w:szCs w:val="28"/>
          <w:lang w:eastAsia="ru-RU"/>
        </w:rPr>
      </w:pPr>
    </w:p>
    <w:p w14:paraId="560185B7" w14:textId="77777777" w:rsidR="00011730" w:rsidRPr="00FF71DE" w:rsidRDefault="00011730" w:rsidP="00011730">
      <w:pPr>
        <w:widowControl w:val="0"/>
        <w:autoSpaceDE w:val="0"/>
        <w:autoSpaceDN w:val="0"/>
        <w:spacing w:after="0" w:line="240" w:lineRule="auto"/>
        <w:jc w:val="both"/>
        <w:rPr>
          <w:rFonts w:ascii="Times New Roman" w:hAnsi="Times New Roman" w:cs="Times New Roman"/>
          <w:sz w:val="28"/>
          <w:szCs w:val="28"/>
          <w:lang w:eastAsia="ru-RU"/>
        </w:rPr>
        <w:sectPr w:rsidR="00011730" w:rsidRPr="00FF71DE" w:rsidSect="00C22D52">
          <w:pgSz w:w="11906" w:h="16838"/>
          <w:pgMar w:top="1134" w:right="850" w:bottom="1134" w:left="1701" w:header="708" w:footer="708" w:gutter="0"/>
          <w:cols w:space="708"/>
          <w:docGrid w:linePitch="360"/>
        </w:sectPr>
      </w:pPr>
    </w:p>
    <w:p w14:paraId="13739320" w14:textId="4E5AF2EE" w:rsidR="00011730" w:rsidRPr="00FF71DE" w:rsidRDefault="00E43047" w:rsidP="00E43047">
      <w:pPr>
        <w:pStyle w:val="1"/>
        <w:jc w:val="both"/>
      </w:pPr>
      <w:bookmarkStart w:id="1" w:name="_Toc495962769"/>
      <w:bookmarkStart w:id="2" w:name="_Toc496022173"/>
      <w:bookmarkStart w:id="3" w:name="_Toc8986825"/>
      <w:bookmarkStart w:id="4" w:name="_Toc8986967"/>
      <w:bookmarkStart w:id="5" w:name="_Toc195531314"/>
      <w:r w:rsidRPr="00FF71DE">
        <w:lastRenderedPageBreak/>
        <w:t>1. </w:t>
      </w:r>
      <w:r w:rsidR="00011730" w:rsidRPr="00FF71DE">
        <w:t>Наименование квалификации и уровень квалификации</w:t>
      </w:r>
      <w:bookmarkEnd w:id="1"/>
      <w:bookmarkEnd w:id="2"/>
      <w:bookmarkEnd w:id="3"/>
      <w:bookmarkEnd w:id="4"/>
      <w:bookmarkEnd w:id="5"/>
    </w:p>
    <w:p w14:paraId="53DFFDB4" w14:textId="10E0EF19" w:rsidR="00011730" w:rsidRPr="00FF71DE" w:rsidRDefault="00995BD2" w:rsidP="00E90C93">
      <w:pPr>
        <w:pStyle w:val="a9"/>
      </w:pPr>
      <w:r w:rsidRPr="00FF71DE">
        <w:t>Диспетчер по контролю работы лифтов и инженерного оборудования зданий и сооружений (4 уровень квалификации)</w:t>
      </w:r>
    </w:p>
    <w:p w14:paraId="7B285573" w14:textId="35FD3385" w:rsidR="00954972" w:rsidRPr="00FF71DE" w:rsidRDefault="00E43047" w:rsidP="00E43047">
      <w:pPr>
        <w:pStyle w:val="1"/>
        <w:jc w:val="both"/>
      </w:pPr>
      <w:bookmarkStart w:id="6" w:name="_Toc495962770"/>
      <w:bookmarkStart w:id="7" w:name="_Toc496022174"/>
      <w:bookmarkStart w:id="8" w:name="_Toc8986826"/>
      <w:bookmarkStart w:id="9" w:name="_Toc8986968"/>
      <w:bookmarkStart w:id="10" w:name="_Toc195531315"/>
      <w:r w:rsidRPr="00FF71DE">
        <w:t>2. </w:t>
      </w:r>
      <w:r w:rsidR="00011730" w:rsidRPr="00FF71DE">
        <w:t>Номер квалификации</w:t>
      </w:r>
      <w:bookmarkEnd w:id="6"/>
      <w:bookmarkEnd w:id="7"/>
      <w:bookmarkEnd w:id="8"/>
      <w:bookmarkEnd w:id="9"/>
      <w:bookmarkEnd w:id="10"/>
    </w:p>
    <w:p w14:paraId="5314BC61" w14:textId="6A9DBCCB" w:rsidR="00011730" w:rsidRPr="00FF71DE" w:rsidRDefault="00995BD2" w:rsidP="00697712">
      <w:pPr>
        <w:pStyle w:val="a8"/>
        <w:ind w:firstLine="0"/>
      </w:pPr>
      <w:r w:rsidRPr="00FF71DE">
        <w:t>40.21000.02</w:t>
      </w:r>
    </w:p>
    <w:p w14:paraId="5D8BB4D8" w14:textId="33DA5ACC" w:rsidR="00011730" w:rsidRPr="00FF71DE" w:rsidRDefault="00011730" w:rsidP="00E43047">
      <w:pPr>
        <w:pStyle w:val="1"/>
        <w:jc w:val="both"/>
      </w:pPr>
      <w:bookmarkStart w:id="11" w:name="_Toc495962771"/>
      <w:bookmarkStart w:id="12" w:name="_Toc496022175"/>
      <w:bookmarkStart w:id="13" w:name="_Toc8986827"/>
      <w:bookmarkStart w:id="14" w:name="_Toc8986969"/>
      <w:bookmarkStart w:id="15" w:name="_Toc195531316"/>
      <w:r w:rsidRPr="00FF71DE">
        <w:t>3.</w:t>
      </w:r>
      <w:bookmarkEnd w:id="11"/>
      <w:bookmarkEnd w:id="12"/>
      <w:bookmarkEnd w:id="13"/>
      <w:bookmarkEnd w:id="14"/>
      <w:r w:rsidR="00E43047" w:rsidRPr="00FF71DE">
        <w:t> </w:t>
      </w:r>
      <w:r w:rsidR="00697712" w:rsidRPr="00FF71DE">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5"/>
    </w:p>
    <w:p w14:paraId="53A5B9FA" w14:textId="17205391" w:rsidR="00011730" w:rsidRPr="00FF71DE" w:rsidRDefault="00486C4F" w:rsidP="00E90C93">
      <w:pPr>
        <w:pStyle w:val="a9"/>
      </w:pPr>
      <w:r w:rsidRPr="00FF71DE">
        <w:t>Диспетчер аварийно-диспетчерской службы</w:t>
      </w:r>
      <w:r w:rsidR="00697712" w:rsidRPr="00FF71DE">
        <w:t xml:space="preserve">, код </w:t>
      </w:r>
      <w:r w:rsidRPr="00FF71DE">
        <w:t>40.210</w:t>
      </w:r>
    </w:p>
    <w:p w14:paraId="17DCA129" w14:textId="1552B557" w:rsidR="00011730" w:rsidRPr="00FF71DE" w:rsidRDefault="00E43047" w:rsidP="00E43047">
      <w:pPr>
        <w:pStyle w:val="1"/>
        <w:jc w:val="both"/>
      </w:pPr>
      <w:bookmarkStart w:id="16" w:name="_Toc495962772"/>
      <w:bookmarkStart w:id="17" w:name="_Toc496022176"/>
      <w:bookmarkStart w:id="18" w:name="_Toc8986828"/>
      <w:bookmarkStart w:id="19" w:name="_Toc8986970"/>
      <w:bookmarkStart w:id="20" w:name="_Toc195531317"/>
      <w:r w:rsidRPr="00FF71DE">
        <w:t>4. </w:t>
      </w:r>
      <w:r w:rsidR="00011730" w:rsidRPr="00FF71DE">
        <w:t>Вид профессиональной деятельности</w:t>
      </w:r>
      <w:bookmarkEnd w:id="16"/>
      <w:bookmarkEnd w:id="17"/>
      <w:bookmarkEnd w:id="18"/>
      <w:bookmarkEnd w:id="19"/>
      <w:bookmarkEnd w:id="20"/>
    </w:p>
    <w:p w14:paraId="077D88A6" w14:textId="12FB940C" w:rsidR="00E43047" w:rsidRPr="00FF71DE" w:rsidRDefault="00024E59" w:rsidP="00024E59">
      <w:pPr>
        <w:rPr>
          <w:rFonts w:ascii="Times New Roman" w:hAnsi="Times New Roman" w:cs="Times New Roman"/>
        </w:rPr>
      </w:pPr>
      <w:r w:rsidRPr="00FF71DE">
        <w:rPr>
          <w:rFonts w:ascii="Times New Roman" w:hAnsi="Times New Roman" w:cs="Times New Roman"/>
          <w:sz w:val="24"/>
          <w:szCs w:val="24"/>
        </w:rPr>
        <w:t>Обслуживание лифтов, подъемных платформ для инвалидов, эскалаторов, систем инженерно-технического обеспечения зданий и сооружений с применением диспетчерского контроля</w:t>
      </w:r>
    </w:p>
    <w:p w14:paraId="435FAFC1" w14:textId="0EA4EBB1" w:rsidR="00CD4B31" w:rsidRPr="00FF71DE" w:rsidRDefault="00E43047" w:rsidP="00E43047">
      <w:pPr>
        <w:pStyle w:val="1"/>
        <w:jc w:val="both"/>
      </w:pPr>
      <w:bookmarkStart w:id="21" w:name="_Toc495962773"/>
      <w:bookmarkStart w:id="22" w:name="_Toc496022177"/>
      <w:bookmarkStart w:id="23" w:name="_Toc8986829"/>
      <w:bookmarkStart w:id="24" w:name="_Toc8986971"/>
      <w:bookmarkStart w:id="25" w:name="_Toc195531318"/>
      <w:r w:rsidRPr="00FF71DE">
        <w:t>5. </w:t>
      </w:r>
      <w:r w:rsidR="00CD4B31" w:rsidRPr="00FF71DE">
        <w:t>Спецификация заданий для теоретического этапа профессионального экзамена:</w:t>
      </w:r>
      <w:bookmarkEnd w:id="21"/>
      <w:bookmarkEnd w:id="22"/>
      <w:bookmarkEnd w:id="23"/>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3385"/>
        <w:gridCol w:w="3082"/>
      </w:tblGrid>
      <w:tr w:rsidR="00CD4B31" w:rsidRPr="00FF71DE" w14:paraId="440D95E1" w14:textId="77777777" w:rsidTr="004A38D6">
        <w:trPr>
          <w:tblHeader/>
        </w:trPr>
        <w:tc>
          <w:tcPr>
            <w:tcW w:w="1718" w:type="pct"/>
            <w:tcBorders>
              <w:bottom w:val="single" w:sz="4" w:space="0" w:color="auto"/>
            </w:tcBorders>
            <w:vAlign w:val="center"/>
          </w:tcPr>
          <w:p w14:paraId="48E6464C" w14:textId="77777777" w:rsidR="00CD4B31" w:rsidRPr="00FF71DE" w:rsidRDefault="00CD4B31" w:rsidP="00CD4B31">
            <w:pPr>
              <w:pStyle w:val="-"/>
            </w:pPr>
            <w:r w:rsidRPr="00FF71DE">
              <w:t>Знания, умения в соответствии с требованиями к квалификации, на соответствие которым проводится оценка квалификации</w:t>
            </w:r>
          </w:p>
        </w:tc>
        <w:tc>
          <w:tcPr>
            <w:tcW w:w="1718" w:type="pct"/>
            <w:tcBorders>
              <w:bottom w:val="single" w:sz="4" w:space="0" w:color="auto"/>
            </w:tcBorders>
            <w:vAlign w:val="center"/>
          </w:tcPr>
          <w:p w14:paraId="45239A84" w14:textId="77777777" w:rsidR="00CD4B31" w:rsidRPr="00FF71DE" w:rsidRDefault="00CD4B31" w:rsidP="00CD4B31">
            <w:pPr>
              <w:pStyle w:val="-"/>
              <w:rPr>
                <w:b/>
              </w:rPr>
            </w:pPr>
            <w:r w:rsidRPr="00FF71DE">
              <w:t>Критерии оценки квалификации</w:t>
            </w:r>
          </w:p>
        </w:tc>
        <w:tc>
          <w:tcPr>
            <w:tcW w:w="1564" w:type="pct"/>
            <w:tcBorders>
              <w:bottom w:val="single" w:sz="4" w:space="0" w:color="auto"/>
            </w:tcBorders>
            <w:vAlign w:val="center"/>
          </w:tcPr>
          <w:p w14:paraId="01EB89AE" w14:textId="77777777" w:rsidR="00CD4B31" w:rsidRPr="00FF71DE" w:rsidRDefault="00CD4B31" w:rsidP="00CD4B31">
            <w:pPr>
              <w:pStyle w:val="-"/>
              <w:rPr>
                <w:b/>
              </w:rPr>
            </w:pPr>
            <w:r w:rsidRPr="00FF71DE">
              <w:t>Тип и № задания</w:t>
            </w:r>
          </w:p>
        </w:tc>
      </w:tr>
      <w:tr w:rsidR="00CD4B31" w:rsidRPr="00FF71DE" w14:paraId="085CD070" w14:textId="77777777" w:rsidTr="004A38D6">
        <w:trPr>
          <w:cantSplit/>
          <w:trHeight w:val="170"/>
          <w:tblHeader/>
        </w:trPr>
        <w:tc>
          <w:tcPr>
            <w:tcW w:w="1718" w:type="pct"/>
            <w:shd w:val="clear" w:color="auto" w:fill="D9D9D9" w:themeFill="background1" w:themeFillShade="D9"/>
            <w:vAlign w:val="bottom"/>
          </w:tcPr>
          <w:p w14:paraId="5CF35778" w14:textId="77777777" w:rsidR="00CD4B31" w:rsidRPr="00FF71DE" w:rsidRDefault="00CD4B31" w:rsidP="00CD4B31">
            <w:pPr>
              <w:pStyle w:val="-"/>
              <w:rPr>
                <w:szCs w:val="24"/>
              </w:rPr>
            </w:pPr>
            <w:r w:rsidRPr="00FF71DE">
              <w:rPr>
                <w:szCs w:val="24"/>
              </w:rPr>
              <w:t>1</w:t>
            </w:r>
          </w:p>
        </w:tc>
        <w:tc>
          <w:tcPr>
            <w:tcW w:w="1718" w:type="pct"/>
            <w:shd w:val="clear" w:color="auto" w:fill="D9D9D9" w:themeFill="background1" w:themeFillShade="D9"/>
            <w:vAlign w:val="bottom"/>
          </w:tcPr>
          <w:p w14:paraId="7E6F8004" w14:textId="77777777" w:rsidR="00CD4B31" w:rsidRPr="00FF71DE" w:rsidRDefault="00CD4B31" w:rsidP="00CD4B31">
            <w:pPr>
              <w:pStyle w:val="-"/>
              <w:rPr>
                <w:szCs w:val="24"/>
              </w:rPr>
            </w:pPr>
            <w:r w:rsidRPr="00FF71DE">
              <w:rPr>
                <w:szCs w:val="24"/>
              </w:rPr>
              <w:t>2</w:t>
            </w:r>
          </w:p>
        </w:tc>
        <w:tc>
          <w:tcPr>
            <w:tcW w:w="1564" w:type="pct"/>
            <w:shd w:val="clear" w:color="auto" w:fill="D9D9D9" w:themeFill="background1" w:themeFillShade="D9"/>
            <w:vAlign w:val="bottom"/>
          </w:tcPr>
          <w:p w14:paraId="168F0919" w14:textId="77777777" w:rsidR="00CD4B31" w:rsidRPr="00FF71DE" w:rsidRDefault="00CD4B31" w:rsidP="00CD4B31">
            <w:pPr>
              <w:pStyle w:val="-"/>
              <w:rPr>
                <w:szCs w:val="24"/>
              </w:rPr>
            </w:pPr>
            <w:r w:rsidRPr="00FF71DE">
              <w:rPr>
                <w:szCs w:val="24"/>
              </w:rPr>
              <w:t>3</w:t>
            </w:r>
          </w:p>
        </w:tc>
      </w:tr>
      <w:tr w:rsidR="00CD4B31" w:rsidRPr="00FF71DE" w14:paraId="4585A8C5" w14:textId="77777777" w:rsidTr="004A38D6">
        <w:trPr>
          <w:cantSplit/>
          <w:trHeight w:val="170"/>
        </w:trPr>
        <w:tc>
          <w:tcPr>
            <w:tcW w:w="1718" w:type="pct"/>
          </w:tcPr>
          <w:p w14:paraId="6BB50FAF" w14:textId="2C914C2D" w:rsidR="00CD4B31" w:rsidRPr="00FF71DE" w:rsidRDefault="004A38D6" w:rsidP="00CD4B31">
            <w:pPr>
              <w:pStyle w:val="a9"/>
              <w:rPr>
                <w:szCs w:val="24"/>
              </w:rPr>
            </w:pPr>
            <w:r w:rsidRPr="00FF71DE">
              <w:rPr>
                <w:szCs w:val="24"/>
              </w:rPr>
              <w:t>Оборудование, подлежащее диспетчерскому контролю: назначение, параметры работы, приемы управления с пульта системы диспетчерского контроля</w:t>
            </w:r>
          </w:p>
        </w:tc>
        <w:tc>
          <w:tcPr>
            <w:tcW w:w="1718" w:type="pct"/>
          </w:tcPr>
          <w:p w14:paraId="1C2792DB" w14:textId="77777777" w:rsidR="00CD4B31" w:rsidRPr="00FF71DE" w:rsidRDefault="00CD4B31" w:rsidP="00CD4B31">
            <w:pPr>
              <w:pStyle w:val="a9"/>
              <w:rPr>
                <w:szCs w:val="24"/>
              </w:rPr>
            </w:pPr>
            <w:r w:rsidRPr="00FF71DE">
              <w:rPr>
                <w:szCs w:val="24"/>
              </w:rPr>
              <w:t>1 балл - за правильное решение задания;</w:t>
            </w:r>
          </w:p>
          <w:p w14:paraId="35398CCA" w14:textId="77777777" w:rsidR="00CD4B31" w:rsidRPr="00FF71DE" w:rsidRDefault="00CD4B31" w:rsidP="00CD4B31">
            <w:pPr>
              <w:pStyle w:val="a9"/>
              <w:rPr>
                <w:szCs w:val="24"/>
              </w:rPr>
            </w:pPr>
            <w:r w:rsidRPr="00FF71DE">
              <w:rPr>
                <w:szCs w:val="24"/>
              </w:rPr>
              <w:t>0 баллов - за неправильное решение задания</w:t>
            </w:r>
          </w:p>
        </w:tc>
        <w:tc>
          <w:tcPr>
            <w:tcW w:w="1564" w:type="pct"/>
            <w:vAlign w:val="center"/>
          </w:tcPr>
          <w:p w14:paraId="7BDAE1D1" w14:textId="77777777" w:rsidR="00CD4B31" w:rsidRPr="00FF71DE" w:rsidRDefault="00CD4B31" w:rsidP="00CD4B31">
            <w:pPr>
              <w:pStyle w:val="a9"/>
            </w:pPr>
            <w:r w:rsidRPr="00FF71DE">
              <w:t>Задания:</w:t>
            </w:r>
          </w:p>
          <w:p w14:paraId="17161739" w14:textId="3AA8C8A7" w:rsidR="00CD4B31" w:rsidRPr="005A044F" w:rsidRDefault="00CD4B31" w:rsidP="007F22E5">
            <w:pPr>
              <w:pStyle w:val="a9"/>
              <w:rPr>
                <w:szCs w:val="24"/>
              </w:rPr>
            </w:pPr>
            <w:r w:rsidRPr="00FF71DE">
              <w:t xml:space="preserve">- с выбором ответа </w:t>
            </w:r>
            <w:r w:rsidR="00E43047" w:rsidRPr="00FF71DE">
              <w:br/>
            </w:r>
            <w:r w:rsidR="004A38D6" w:rsidRPr="00FF71DE">
              <w:t xml:space="preserve">№ </w:t>
            </w:r>
            <w:r w:rsidR="005A044F">
              <w:rPr>
                <w:lang w:val="en-US"/>
              </w:rPr>
              <w:t>1-</w:t>
            </w:r>
            <w:r w:rsidR="005A044F">
              <w:t>5</w:t>
            </w:r>
          </w:p>
        </w:tc>
      </w:tr>
    </w:tbl>
    <w:p w14:paraId="50F1A418" w14:textId="77777777" w:rsidR="00CD4B31" w:rsidRPr="00FF71DE" w:rsidRDefault="00CD4B31" w:rsidP="005A4A4D">
      <w:pPr>
        <w:pStyle w:val="2"/>
        <w:jc w:val="both"/>
        <w:rPr>
          <w:rFonts w:cs="Times New Roman"/>
        </w:rPr>
      </w:pPr>
      <w:bookmarkStart w:id="26" w:name="_Toc162532407"/>
      <w:bookmarkStart w:id="27" w:name="_Toc187827585"/>
      <w:bookmarkStart w:id="28" w:name="_Toc195531319"/>
      <w:r w:rsidRPr="00FF71DE">
        <w:rPr>
          <w:rFonts w:cs="Times New Roman"/>
        </w:rPr>
        <w:t>Общая информация по структуре заданий для теоретического этапа профессионального экзамена:</w:t>
      </w:r>
      <w:bookmarkEnd w:id="26"/>
      <w:bookmarkEnd w:id="27"/>
      <w:bookmarkEnd w:id="28"/>
    </w:p>
    <w:p w14:paraId="088B321C" w14:textId="57D0E6B4" w:rsidR="00156183" w:rsidRPr="00FF71DE" w:rsidRDefault="00156183" w:rsidP="00E90C93">
      <w:pPr>
        <w:pStyle w:val="a9"/>
      </w:pPr>
      <w:bookmarkStart w:id="29" w:name="_Toc495962774"/>
      <w:bookmarkStart w:id="30" w:name="_Toc496022178"/>
      <w:bookmarkStart w:id="31" w:name="_Toc8986830"/>
      <w:bookmarkStart w:id="32" w:name="_Toc8986972"/>
      <w:bookmarkStart w:id="33" w:name="_Toc495962775"/>
      <w:bookmarkStart w:id="34" w:name="_Toc496022179"/>
      <w:bookmarkStart w:id="35" w:name="_Toc8986831"/>
      <w:bookmarkStart w:id="36" w:name="_Toc8986973"/>
      <w:r w:rsidRPr="00FF71DE">
        <w:t xml:space="preserve">Количество заданий с выбором ответа: </w:t>
      </w:r>
      <w:r w:rsidR="005A044F">
        <w:t>5</w:t>
      </w:r>
    </w:p>
    <w:p w14:paraId="2687E42F" w14:textId="24A14543" w:rsidR="00156183" w:rsidRPr="00FF71DE" w:rsidRDefault="00156183" w:rsidP="00E90C93">
      <w:pPr>
        <w:pStyle w:val="a9"/>
        <w:rPr>
          <w:b/>
        </w:rPr>
      </w:pPr>
      <w:r w:rsidRPr="00FF71DE">
        <w:t>Время выполнения теоретического этапа</w:t>
      </w:r>
      <w:r w:rsidR="00727D69" w:rsidRPr="00FF71DE">
        <w:t xml:space="preserve"> профессионального экзамена: 90</w:t>
      </w:r>
      <w:r w:rsidRPr="00FF71DE">
        <w:t xml:space="preserve"> минут</w:t>
      </w:r>
    </w:p>
    <w:p w14:paraId="13F769D0" w14:textId="77777777" w:rsidR="00156183" w:rsidRPr="00FF71DE" w:rsidRDefault="00156183" w:rsidP="00E90C93">
      <w:pPr>
        <w:pStyle w:val="a9"/>
      </w:pPr>
      <w:r w:rsidRPr="00FF71DE">
        <w:t>Теоретический экзамен проходит в форме тестирования. Тест формируется из случайно подбираемых заданий из базы вопросов в соответствии со спецификацией и содержит 40 заданий.</w:t>
      </w:r>
    </w:p>
    <w:p w14:paraId="42FBF154" w14:textId="34E1E484" w:rsidR="00B07611" w:rsidRPr="00FF71DE" w:rsidRDefault="005A4A4D" w:rsidP="005A4A4D">
      <w:pPr>
        <w:pStyle w:val="1"/>
        <w:jc w:val="both"/>
      </w:pPr>
      <w:bookmarkStart w:id="37" w:name="_Toc195531320"/>
      <w:r w:rsidRPr="00FF71DE">
        <w:t>6. </w:t>
      </w:r>
      <w:r w:rsidR="00B07611" w:rsidRPr="00FF71DE">
        <w:t>Спецификация заданий для практического этапа профессионального экзамена</w:t>
      </w:r>
      <w:bookmarkEnd w:id="29"/>
      <w:bookmarkEnd w:id="30"/>
      <w:bookmarkEnd w:id="31"/>
      <w:bookmarkEnd w:id="32"/>
      <w:bookmarkEnd w:id="37"/>
      <w:r w:rsidR="00B07611" w:rsidRPr="00FF71D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5"/>
        <w:gridCol w:w="2036"/>
        <w:gridCol w:w="1732"/>
      </w:tblGrid>
      <w:tr w:rsidR="00E96A39" w:rsidRPr="00FF71DE" w14:paraId="0AD11A9F" w14:textId="77777777" w:rsidTr="00186872">
        <w:trPr>
          <w:trHeight w:val="20"/>
          <w:tblHeader/>
        </w:trPr>
        <w:tc>
          <w:tcPr>
            <w:tcW w:w="3088" w:type="pct"/>
            <w:tcBorders>
              <w:bottom w:val="single" w:sz="4" w:space="0" w:color="auto"/>
            </w:tcBorders>
            <w:vAlign w:val="center"/>
          </w:tcPr>
          <w:p w14:paraId="5665F902" w14:textId="07997962" w:rsidR="00E96A39" w:rsidRPr="00FF71DE" w:rsidRDefault="00E96A39" w:rsidP="00E90C93">
            <w:pPr>
              <w:pStyle w:val="-"/>
              <w:rPr>
                <w:b/>
                <w:bCs/>
                <w:szCs w:val="24"/>
              </w:rPr>
            </w:pPr>
            <w:r w:rsidRPr="00FF71DE">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33" w:type="pct"/>
            <w:tcBorders>
              <w:bottom w:val="single" w:sz="4" w:space="0" w:color="auto"/>
            </w:tcBorders>
            <w:vAlign w:val="center"/>
          </w:tcPr>
          <w:p w14:paraId="210EA53C" w14:textId="0FDD7C36" w:rsidR="00E96A39" w:rsidRPr="00FF71DE" w:rsidRDefault="00E96A39" w:rsidP="00E90C93">
            <w:pPr>
              <w:pStyle w:val="-"/>
              <w:rPr>
                <w:b/>
                <w:bCs/>
                <w:szCs w:val="24"/>
              </w:rPr>
            </w:pPr>
            <w:r w:rsidRPr="00FF71DE">
              <w:t>Критерии</w:t>
            </w:r>
            <w:r w:rsidRPr="00FF71DE">
              <w:br/>
              <w:t>оценки</w:t>
            </w:r>
            <w:r w:rsidRPr="00FF71DE">
              <w:br/>
              <w:t>квалификации</w:t>
            </w:r>
          </w:p>
        </w:tc>
        <w:tc>
          <w:tcPr>
            <w:tcW w:w="879" w:type="pct"/>
            <w:tcBorders>
              <w:bottom w:val="single" w:sz="4" w:space="0" w:color="auto"/>
            </w:tcBorders>
            <w:vAlign w:val="center"/>
          </w:tcPr>
          <w:p w14:paraId="49E5AAAA" w14:textId="0529E5C8" w:rsidR="00E96A39" w:rsidRPr="00FF71DE" w:rsidRDefault="00E96A39" w:rsidP="00E90C93">
            <w:pPr>
              <w:pStyle w:val="-"/>
              <w:rPr>
                <w:b/>
                <w:bCs/>
                <w:szCs w:val="24"/>
              </w:rPr>
            </w:pPr>
            <w:r w:rsidRPr="00FF71DE">
              <w:t>Тип и №</w:t>
            </w:r>
            <w:r w:rsidRPr="00FF71DE">
              <w:br/>
              <w:t>задания</w:t>
            </w:r>
          </w:p>
        </w:tc>
      </w:tr>
      <w:tr w:rsidR="00E96A39" w:rsidRPr="00FF71DE" w14:paraId="1EE64099" w14:textId="77777777" w:rsidTr="00E96A39">
        <w:trPr>
          <w:trHeight w:val="20"/>
          <w:tblHeader/>
        </w:trPr>
        <w:tc>
          <w:tcPr>
            <w:tcW w:w="5000" w:type="pct"/>
            <w:gridSpan w:val="3"/>
            <w:tcBorders>
              <w:left w:val="nil"/>
              <w:right w:val="nil"/>
            </w:tcBorders>
          </w:tcPr>
          <w:p w14:paraId="2B23FE79" w14:textId="77777777" w:rsidR="00E96A39" w:rsidRPr="00FF71DE" w:rsidRDefault="00E96A39" w:rsidP="00E96A39">
            <w:pPr>
              <w:pStyle w:val="a9"/>
              <w:spacing w:after="0"/>
              <w:rPr>
                <w:b/>
                <w:bCs/>
                <w:sz w:val="4"/>
                <w:szCs w:val="4"/>
              </w:rPr>
            </w:pPr>
          </w:p>
        </w:tc>
      </w:tr>
      <w:tr w:rsidR="00E96A39" w:rsidRPr="00FF71DE" w14:paraId="46AAE69F" w14:textId="77777777" w:rsidTr="00E96A39">
        <w:trPr>
          <w:trHeight w:val="20"/>
          <w:tblHeader/>
        </w:trPr>
        <w:tc>
          <w:tcPr>
            <w:tcW w:w="3088" w:type="pct"/>
            <w:shd w:val="clear" w:color="auto" w:fill="D9D9D9" w:themeFill="background1" w:themeFillShade="D9"/>
          </w:tcPr>
          <w:p w14:paraId="543BBB58" w14:textId="5ED5645B" w:rsidR="00E96A39" w:rsidRPr="00FF71DE" w:rsidRDefault="00E96A39" w:rsidP="00E96A39">
            <w:pPr>
              <w:pStyle w:val="a9"/>
              <w:spacing w:after="0"/>
              <w:jc w:val="center"/>
              <w:rPr>
                <w:b/>
                <w:bCs/>
                <w:szCs w:val="24"/>
              </w:rPr>
            </w:pPr>
            <w:r w:rsidRPr="00FF71DE">
              <w:t>1</w:t>
            </w:r>
          </w:p>
        </w:tc>
        <w:tc>
          <w:tcPr>
            <w:tcW w:w="1033" w:type="pct"/>
            <w:shd w:val="clear" w:color="auto" w:fill="D9D9D9" w:themeFill="background1" w:themeFillShade="D9"/>
          </w:tcPr>
          <w:p w14:paraId="128EF8A9" w14:textId="3B77D82B" w:rsidR="00E96A39" w:rsidRPr="00FF71DE" w:rsidRDefault="00E96A39" w:rsidP="00E96A39">
            <w:pPr>
              <w:pStyle w:val="a9"/>
              <w:spacing w:after="0"/>
              <w:jc w:val="center"/>
              <w:rPr>
                <w:b/>
                <w:bCs/>
                <w:szCs w:val="24"/>
              </w:rPr>
            </w:pPr>
            <w:r w:rsidRPr="00FF71DE">
              <w:t>2</w:t>
            </w:r>
          </w:p>
        </w:tc>
        <w:tc>
          <w:tcPr>
            <w:tcW w:w="879" w:type="pct"/>
            <w:shd w:val="clear" w:color="auto" w:fill="D9D9D9" w:themeFill="background1" w:themeFillShade="D9"/>
          </w:tcPr>
          <w:p w14:paraId="11E62F22" w14:textId="7FACACAE" w:rsidR="00E96A39" w:rsidRPr="00FF71DE" w:rsidRDefault="00E96A39" w:rsidP="00E96A39">
            <w:pPr>
              <w:pStyle w:val="a9"/>
              <w:spacing w:after="0"/>
              <w:jc w:val="center"/>
              <w:rPr>
                <w:b/>
                <w:bCs/>
                <w:szCs w:val="24"/>
              </w:rPr>
            </w:pPr>
            <w:r w:rsidRPr="00FF71DE">
              <w:t>3</w:t>
            </w:r>
          </w:p>
        </w:tc>
      </w:tr>
      <w:tr w:rsidR="00A15CE2" w:rsidRPr="00FF71DE" w14:paraId="7EEB3208" w14:textId="77777777" w:rsidTr="00037B43">
        <w:trPr>
          <w:trHeight w:val="20"/>
        </w:trPr>
        <w:tc>
          <w:tcPr>
            <w:tcW w:w="3088" w:type="pct"/>
          </w:tcPr>
          <w:p w14:paraId="4FDD1603" w14:textId="1C0A3734" w:rsidR="00D030AC" w:rsidRPr="00FF71DE" w:rsidRDefault="00D030AC" w:rsidP="00D030AC">
            <w:pPr>
              <w:pStyle w:val="a"/>
              <w:numPr>
                <w:ilvl w:val="0"/>
                <w:numId w:val="0"/>
              </w:numPr>
              <w:ind w:left="360" w:hanging="360"/>
              <w:rPr>
                <w:rFonts w:cs="Times New Roman"/>
                <w:b/>
              </w:rPr>
            </w:pPr>
            <w:r w:rsidRPr="00FF71DE">
              <w:rPr>
                <w:rFonts w:cs="Times New Roman"/>
                <w:b/>
              </w:rPr>
              <w:t>Трудовые функции:</w:t>
            </w:r>
          </w:p>
          <w:p w14:paraId="770D33C1" w14:textId="0FC299AB" w:rsidR="00A15CE2" w:rsidRPr="00FF71DE" w:rsidRDefault="00F531CA" w:rsidP="00F531CA">
            <w:pPr>
              <w:pStyle w:val="a"/>
              <w:rPr>
                <w:rFonts w:cs="Times New Roman"/>
              </w:rPr>
            </w:pPr>
            <w:r w:rsidRPr="00FF71DE">
              <w:rPr>
                <w:rFonts w:cs="Times New Roman"/>
              </w:rPr>
              <w:t xml:space="preserve">Мониторинг работы оборудования лифтов, подъемных платформ для инвалидов, эскалаторов, инженерного оборудования зданий и сооружений, </w:t>
            </w:r>
            <w:r w:rsidRPr="00FF71DE">
              <w:rPr>
                <w:rFonts w:cs="Times New Roman"/>
              </w:rPr>
              <w:lastRenderedPageBreak/>
              <w:t>оборудования диспетчерского контроля</w:t>
            </w:r>
            <w:r w:rsidR="009D5B4C" w:rsidRPr="00FF71DE">
              <w:rPr>
                <w:rFonts w:cs="Times New Roman"/>
              </w:rPr>
              <w:t xml:space="preserve"> </w:t>
            </w:r>
            <w:r w:rsidR="00A15CE2" w:rsidRPr="00FF71DE">
              <w:rPr>
                <w:rFonts w:cs="Times New Roman"/>
              </w:rPr>
              <w:t>(</w:t>
            </w:r>
            <w:r w:rsidR="009D5B4C" w:rsidRPr="00FF71DE">
              <w:rPr>
                <w:rFonts w:cs="Times New Roman"/>
              </w:rPr>
              <w:t>B/01.4</w:t>
            </w:r>
            <w:r w:rsidR="00A15CE2" w:rsidRPr="00FF71DE">
              <w:rPr>
                <w:rFonts w:cs="Times New Roman"/>
              </w:rPr>
              <w:t>).</w:t>
            </w:r>
          </w:p>
          <w:p w14:paraId="508758DD" w14:textId="77777777" w:rsidR="00A15CE2" w:rsidRPr="00FF71DE" w:rsidRDefault="00A15CE2" w:rsidP="00E90C93">
            <w:pPr>
              <w:pStyle w:val="2"/>
              <w:rPr>
                <w:rFonts w:cs="Times New Roman"/>
              </w:rPr>
            </w:pPr>
            <w:bookmarkStart w:id="38" w:name="_Toc162532410"/>
            <w:bookmarkStart w:id="39" w:name="_Toc187827587"/>
            <w:bookmarkStart w:id="40" w:name="_Toc195531321"/>
            <w:r w:rsidRPr="00FF71DE">
              <w:rPr>
                <w:rFonts w:cs="Times New Roman"/>
              </w:rPr>
              <w:t>Трудовые действия:</w:t>
            </w:r>
            <w:bookmarkEnd w:id="38"/>
            <w:bookmarkEnd w:id="39"/>
            <w:bookmarkEnd w:id="40"/>
          </w:p>
          <w:p w14:paraId="5336217F" w14:textId="77777777" w:rsidR="00F531CA" w:rsidRPr="00FF71DE" w:rsidRDefault="00F531CA" w:rsidP="00F531CA">
            <w:pPr>
              <w:pStyle w:val="a"/>
              <w:rPr>
                <w:rFonts w:cs="Times New Roman"/>
              </w:rPr>
            </w:pPr>
            <w:r w:rsidRPr="00FF71DE">
              <w:rPr>
                <w:rFonts w:cs="Times New Roman"/>
              </w:rPr>
              <w:t>Контроль сигналов о работе опасных объектов – лифтов, подъемных платформ для инвалидов, эскалаторов, систем теплоснабжения, водоснабжения, инженерного оборудования, поступающих на пульт системы диспетчерского контроля</w:t>
            </w:r>
          </w:p>
          <w:p w14:paraId="5EAFEB7D" w14:textId="77777777" w:rsidR="00F531CA" w:rsidRPr="00FF71DE" w:rsidRDefault="00F531CA" w:rsidP="00F531CA">
            <w:pPr>
              <w:pStyle w:val="a"/>
              <w:rPr>
                <w:rFonts w:cs="Times New Roman"/>
              </w:rPr>
            </w:pPr>
            <w:r w:rsidRPr="00FF71DE">
              <w:rPr>
                <w:rFonts w:cs="Times New Roman"/>
              </w:rPr>
              <w:t>Контроль исправности оборудования системы диспетчерского контроля</w:t>
            </w:r>
          </w:p>
          <w:p w14:paraId="1DE9F8E6" w14:textId="77777777" w:rsidR="00F531CA" w:rsidRPr="00FF71DE" w:rsidRDefault="00F531CA" w:rsidP="00F531CA">
            <w:pPr>
              <w:pStyle w:val="a"/>
              <w:rPr>
                <w:rFonts w:cs="Times New Roman"/>
              </w:rPr>
            </w:pPr>
            <w:r w:rsidRPr="00FF71DE">
              <w:rPr>
                <w:rFonts w:cs="Times New Roman"/>
              </w:rPr>
              <w:t>Управление работой и осуществление автоматического контроля с пульта системы диспетчерского контроля работы систем теплоснабжения, водоснабжения, опасных объектов – лифтов, подъемных платформ для инвалидов, эскалаторов и инженерного оборудования жилых и общественных зданий (кроме дистанционного включения лифтов)</w:t>
            </w:r>
          </w:p>
          <w:p w14:paraId="33FE44E8" w14:textId="77777777" w:rsidR="00F531CA" w:rsidRPr="00FF71DE" w:rsidRDefault="00F531CA" w:rsidP="00F531CA">
            <w:pPr>
              <w:pStyle w:val="a"/>
              <w:rPr>
                <w:rFonts w:cs="Times New Roman"/>
              </w:rPr>
            </w:pPr>
            <w:r w:rsidRPr="00FF71DE">
              <w:rPr>
                <w:rFonts w:cs="Times New Roman"/>
              </w:rPr>
              <w:t>Передача с пульта системы диспетчерского контроля информации в соответствии с алгоритмами функционирования системы диспетчерского контроля</w:t>
            </w:r>
          </w:p>
          <w:p w14:paraId="3CA63858" w14:textId="77777777" w:rsidR="00F531CA" w:rsidRPr="00FF71DE" w:rsidRDefault="00F531CA" w:rsidP="00F531CA">
            <w:pPr>
              <w:pStyle w:val="a"/>
              <w:rPr>
                <w:rFonts w:cs="Times New Roman"/>
              </w:rPr>
            </w:pPr>
            <w:r w:rsidRPr="00FF71DE">
              <w:rPr>
                <w:rFonts w:cs="Times New Roman"/>
              </w:rPr>
              <w:t>Учет выдачи и возврата ключей от подвальных и чердачных помещений, а также помещений с размещенным оборудованием опасных объектов – лифтов, подъемных платформ для инвалидов, эскалаторов, технических и служебных помещений</w:t>
            </w:r>
          </w:p>
          <w:p w14:paraId="1C154242" w14:textId="4FCC6D6C" w:rsidR="009D5B4C" w:rsidRPr="00FF71DE" w:rsidRDefault="00F531CA" w:rsidP="00F531CA">
            <w:pPr>
              <w:pStyle w:val="a"/>
              <w:rPr>
                <w:rFonts w:cs="Times New Roman"/>
              </w:rPr>
            </w:pPr>
            <w:r w:rsidRPr="00FF71DE">
              <w:rPr>
                <w:rFonts w:cs="Times New Roman"/>
              </w:rPr>
              <w:t>Учет выявленных неисправностей лифтов, инженерного оборудования, оборудования системы диспетчерского контроля</w:t>
            </w:r>
            <w:r w:rsidR="009D5B4C" w:rsidRPr="00FF71DE">
              <w:rPr>
                <w:rFonts w:cs="Times New Roman"/>
              </w:rPr>
              <w:t>.</w:t>
            </w:r>
          </w:p>
          <w:p w14:paraId="46C69E55" w14:textId="5B9D7E62" w:rsidR="00F531CA" w:rsidRPr="00FF71DE" w:rsidRDefault="00F531CA" w:rsidP="00F531CA">
            <w:pPr>
              <w:pStyle w:val="2"/>
              <w:rPr>
                <w:rFonts w:cs="Times New Roman"/>
              </w:rPr>
            </w:pPr>
            <w:bookmarkStart w:id="41" w:name="_Toc187827588"/>
            <w:bookmarkStart w:id="42" w:name="_Toc195531322"/>
            <w:r w:rsidRPr="00FF71DE">
              <w:rPr>
                <w:rFonts w:cs="Times New Roman"/>
              </w:rPr>
              <w:t>Необходимые умения:</w:t>
            </w:r>
            <w:bookmarkEnd w:id="41"/>
            <w:bookmarkEnd w:id="42"/>
          </w:p>
          <w:p w14:paraId="2369D828" w14:textId="77777777" w:rsidR="00F531CA" w:rsidRPr="00FF71DE" w:rsidRDefault="00F531CA" w:rsidP="00F531CA">
            <w:pPr>
              <w:pStyle w:val="a"/>
              <w:rPr>
                <w:rFonts w:cs="Times New Roman"/>
              </w:rPr>
            </w:pPr>
            <w:r w:rsidRPr="00FF71DE">
              <w:rPr>
                <w:rFonts w:cs="Times New Roman"/>
              </w:rPr>
              <w:t>Идентифицировать редакцию информации, поступающей на пульт системы диспетчерского контроля</w:t>
            </w:r>
          </w:p>
          <w:p w14:paraId="2E963972" w14:textId="77777777" w:rsidR="00F531CA" w:rsidRPr="00FF71DE" w:rsidRDefault="00F531CA" w:rsidP="00F531CA">
            <w:pPr>
              <w:pStyle w:val="a"/>
              <w:rPr>
                <w:rFonts w:cs="Times New Roman"/>
              </w:rPr>
            </w:pPr>
            <w:r w:rsidRPr="00FF71DE">
              <w:rPr>
                <w:rFonts w:cs="Times New Roman"/>
              </w:rPr>
              <w:t>Обрабатывать и передавать информацию, поступающую на пульт системы диспетчерского контроля</w:t>
            </w:r>
          </w:p>
          <w:p w14:paraId="54269142" w14:textId="77777777" w:rsidR="00F531CA" w:rsidRPr="00FF71DE" w:rsidRDefault="00F531CA" w:rsidP="00F531CA">
            <w:pPr>
              <w:pStyle w:val="a"/>
              <w:rPr>
                <w:rFonts w:cs="Times New Roman"/>
              </w:rPr>
            </w:pPr>
            <w:r w:rsidRPr="00FF71DE">
              <w:rPr>
                <w:rFonts w:cs="Times New Roman"/>
              </w:rPr>
              <w:t>Использовать программное обеспечение системы диспетчерского контроля</w:t>
            </w:r>
          </w:p>
          <w:p w14:paraId="669F7411" w14:textId="77777777" w:rsidR="00F531CA" w:rsidRPr="00FF71DE" w:rsidRDefault="00F531CA" w:rsidP="00F531CA">
            <w:pPr>
              <w:pStyle w:val="a"/>
              <w:rPr>
                <w:rFonts w:cs="Times New Roman"/>
              </w:rPr>
            </w:pPr>
            <w:r w:rsidRPr="00FF71DE">
              <w:rPr>
                <w:rFonts w:cs="Times New Roman"/>
              </w:rPr>
              <w:t>Использовать дополнительное оборудование пульта системы диспетчерского контроля и средства оргтехники</w:t>
            </w:r>
          </w:p>
          <w:p w14:paraId="267416E5" w14:textId="0E34A5AB" w:rsidR="009D5B4C" w:rsidRPr="00FF71DE" w:rsidRDefault="00F531CA" w:rsidP="00F531CA">
            <w:pPr>
              <w:pStyle w:val="a"/>
              <w:rPr>
                <w:rFonts w:cs="Times New Roman"/>
              </w:rPr>
            </w:pPr>
            <w:r w:rsidRPr="00FF71DE">
              <w:rPr>
                <w:rFonts w:cs="Times New Roman"/>
              </w:rPr>
              <w:t>Вести документацию по учету выявленных неисправностей лифтов, инженерного оборудования, оборудования системы диспетчерского контроля.</w:t>
            </w:r>
          </w:p>
        </w:tc>
        <w:tc>
          <w:tcPr>
            <w:tcW w:w="1033" w:type="pct"/>
          </w:tcPr>
          <w:p w14:paraId="4E9F15EC" w14:textId="28B003A9" w:rsidR="00A15CE2" w:rsidRPr="00FF71DE" w:rsidRDefault="00A15CE2" w:rsidP="00DE7F21">
            <w:pPr>
              <w:pStyle w:val="a9"/>
              <w:jc w:val="center"/>
            </w:pPr>
            <w:r w:rsidRPr="00FF71DE">
              <w:lastRenderedPageBreak/>
              <w:t>Указаны в разделе 12</w:t>
            </w:r>
          </w:p>
        </w:tc>
        <w:tc>
          <w:tcPr>
            <w:tcW w:w="879" w:type="pct"/>
          </w:tcPr>
          <w:p w14:paraId="4818EA8E" w14:textId="65ED6781" w:rsidR="00A15CE2" w:rsidRPr="00FF71DE" w:rsidRDefault="00A15CE2" w:rsidP="00DE7F21">
            <w:pPr>
              <w:pStyle w:val="a9"/>
              <w:jc w:val="center"/>
            </w:pPr>
            <w:r w:rsidRPr="00FF71DE">
              <w:t xml:space="preserve">Задание на выполнение трудовых функций, </w:t>
            </w:r>
            <w:r w:rsidRPr="00FF71DE">
              <w:lastRenderedPageBreak/>
              <w:t>трудовых действий № 1</w:t>
            </w:r>
          </w:p>
        </w:tc>
      </w:tr>
    </w:tbl>
    <w:p w14:paraId="4007B223" w14:textId="77777777" w:rsidR="00942C7A" w:rsidRPr="00FF71DE" w:rsidRDefault="00942C7A" w:rsidP="00E90C93">
      <w:pPr>
        <w:pStyle w:val="2"/>
        <w:rPr>
          <w:rFonts w:cs="Times New Roman"/>
        </w:rPr>
      </w:pPr>
      <w:bookmarkStart w:id="43" w:name="_Toc162532411"/>
      <w:bookmarkStart w:id="44" w:name="_Toc187827593"/>
      <w:bookmarkStart w:id="45" w:name="_Toc195531323"/>
      <w:r w:rsidRPr="00FF71DE">
        <w:rPr>
          <w:rFonts w:cs="Times New Roman"/>
        </w:rPr>
        <w:lastRenderedPageBreak/>
        <w:t>Общая информация по структуре заданий для практического этапа профессионального экзамена:</w:t>
      </w:r>
      <w:bookmarkEnd w:id="43"/>
      <w:bookmarkEnd w:id="44"/>
      <w:bookmarkEnd w:id="45"/>
    </w:p>
    <w:p w14:paraId="0249BBD0" w14:textId="2E8AFB52" w:rsidR="00942C7A" w:rsidRPr="00FF71DE" w:rsidRDefault="00942C7A" w:rsidP="006D7BBD">
      <w:pPr>
        <w:pStyle w:val="a9"/>
      </w:pPr>
      <w:r w:rsidRPr="00FF71DE">
        <w:t xml:space="preserve">Количество заданий: </w:t>
      </w:r>
      <w:r w:rsidR="005A044F">
        <w:t>1</w:t>
      </w:r>
    </w:p>
    <w:p w14:paraId="61B6DEE5" w14:textId="77777777" w:rsidR="00942C7A" w:rsidRPr="00FF71DE" w:rsidRDefault="00942C7A" w:rsidP="006D7BBD">
      <w:pPr>
        <w:pStyle w:val="a9"/>
      </w:pPr>
      <w:r w:rsidRPr="00FF71DE">
        <w:t>Время выполнения практического этапа экзамена определяется выбранными заданиями.</w:t>
      </w:r>
    </w:p>
    <w:p w14:paraId="559BC0F3" w14:textId="26C946EA" w:rsidR="003A4155" w:rsidRPr="00FF71DE" w:rsidRDefault="003A4155" w:rsidP="006D7BBD">
      <w:pPr>
        <w:pStyle w:val="a9"/>
      </w:pPr>
      <w:r w:rsidRPr="00FF71DE">
        <w:t>Практический этап экзамена формируется из случайно подбираемого задания и содержит одно задание</w:t>
      </w:r>
      <w:r w:rsidR="00B04FFE" w:rsidRPr="00FF71DE">
        <w:t>.</w:t>
      </w:r>
    </w:p>
    <w:p w14:paraId="19EF0C06" w14:textId="17A2751D" w:rsidR="003019DF" w:rsidRPr="00FF71DE" w:rsidRDefault="008D1728" w:rsidP="008D1728">
      <w:pPr>
        <w:pStyle w:val="1"/>
        <w:jc w:val="both"/>
      </w:pPr>
      <w:bookmarkStart w:id="46" w:name="_Toc106164905"/>
      <w:bookmarkStart w:id="47" w:name="_Toc21634036"/>
      <w:bookmarkStart w:id="48" w:name="_Toc498597932"/>
      <w:bookmarkStart w:id="49" w:name="_Toc195531324"/>
      <w:bookmarkEnd w:id="33"/>
      <w:bookmarkEnd w:id="34"/>
      <w:bookmarkEnd w:id="35"/>
      <w:bookmarkEnd w:id="36"/>
      <w:r w:rsidRPr="00FF71DE">
        <w:t>7. </w:t>
      </w:r>
      <w:r w:rsidR="003019DF" w:rsidRPr="00FF71DE">
        <w:t>Материально-техническое обеспечение оценочных мероприятий</w:t>
      </w:r>
      <w:bookmarkEnd w:id="46"/>
      <w:bookmarkEnd w:id="49"/>
    </w:p>
    <w:p w14:paraId="02AD09AA" w14:textId="0FD8A4CF" w:rsidR="003019DF" w:rsidRPr="00FF71DE" w:rsidRDefault="005A4A4D" w:rsidP="00163373">
      <w:pPr>
        <w:pStyle w:val="1"/>
        <w:keepNext w:val="0"/>
        <w:keepLines w:val="0"/>
        <w:widowControl w:val="0"/>
        <w:tabs>
          <w:tab w:val="left" w:pos="426"/>
        </w:tabs>
        <w:spacing w:before="0" w:after="0"/>
        <w:jc w:val="both"/>
        <w:rPr>
          <w:b w:val="0"/>
          <w:szCs w:val="24"/>
        </w:rPr>
      </w:pPr>
      <w:bookmarkStart w:id="50" w:name="_Toc106164906"/>
      <w:bookmarkStart w:id="51" w:name="_Toc162532413"/>
      <w:bookmarkStart w:id="52" w:name="_Toc187827595"/>
      <w:bookmarkStart w:id="53" w:name="_Toc195531325"/>
      <w:r w:rsidRPr="00FF71DE">
        <w:rPr>
          <w:b w:val="0"/>
          <w:szCs w:val="24"/>
        </w:rPr>
        <w:t>7.1. </w:t>
      </w:r>
      <w:r w:rsidR="003019DF" w:rsidRPr="00FF71DE">
        <w:rPr>
          <w:b w:val="0"/>
          <w:szCs w:val="24"/>
        </w:rPr>
        <w:t>Материально-технические ресурсы для обеспечения теоретического этапа профессионального экзамена:</w:t>
      </w:r>
      <w:bookmarkEnd w:id="50"/>
      <w:bookmarkEnd w:id="51"/>
      <w:bookmarkEnd w:id="52"/>
      <w:bookmarkEnd w:id="53"/>
    </w:p>
    <w:p w14:paraId="43587D2C" w14:textId="35438013" w:rsidR="003019DF" w:rsidRPr="00FF71DE" w:rsidRDefault="005A4A4D" w:rsidP="00163373">
      <w:pPr>
        <w:pStyle w:val="1"/>
        <w:keepNext w:val="0"/>
        <w:keepLines w:val="0"/>
        <w:widowControl w:val="0"/>
        <w:tabs>
          <w:tab w:val="left" w:pos="567"/>
        </w:tabs>
        <w:spacing w:before="0" w:after="0"/>
        <w:jc w:val="both"/>
        <w:rPr>
          <w:b w:val="0"/>
          <w:szCs w:val="24"/>
        </w:rPr>
      </w:pPr>
      <w:bookmarkStart w:id="54" w:name="_Toc106164907"/>
      <w:bookmarkStart w:id="55" w:name="_Toc162532414"/>
      <w:bookmarkStart w:id="56" w:name="_Toc187827596"/>
      <w:bookmarkStart w:id="57" w:name="_Toc195531326"/>
      <w:r w:rsidRPr="00FF71DE">
        <w:rPr>
          <w:b w:val="0"/>
          <w:szCs w:val="24"/>
        </w:rPr>
        <w:t>7.1.1. </w:t>
      </w:r>
      <w:r w:rsidR="003019DF" w:rsidRPr="00FF71DE">
        <w:rPr>
          <w:b w:val="0"/>
          <w:szCs w:val="24"/>
        </w:rPr>
        <w:t>Наличие помещения, необходимого для осуществления деятельности в области независимой оценки квалификаций.</w:t>
      </w:r>
      <w:bookmarkEnd w:id="54"/>
      <w:bookmarkEnd w:id="55"/>
      <w:bookmarkEnd w:id="56"/>
      <w:bookmarkEnd w:id="57"/>
    </w:p>
    <w:p w14:paraId="34C6E697" w14:textId="7413C397" w:rsidR="003019DF" w:rsidRPr="00FF71DE" w:rsidRDefault="005A4A4D" w:rsidP="00163373">
      <w:pPr>
        <w:pStyle w:val="1"/>
        <w:keepNext w:val="0"/>
        <w:keepLines w:val="0"/>
        <w:widowControl w:val="0"/>
        <w:tabs>
          <w:tab w:val="left" w:pos="567"/>
        </w:tabs>
        <w:spacing w:before="0" w:after="0"/>
        <w:jc w:val="both"/>
        <w:rPr>
          <w:b w:val="0"/>
          <w:szCs w:val="24"/>
        </w:rPr>
      </w:pPr>
      <w:bookmarkStart w:id="58" w:name="_Toc106164908"/>
      <w:bookmarkStart w:id="59" w:name="_Toc162532415"/>
      <w:bookmarkStart w:id="60" w:name="_Toc187827597"/>
      <w:bookmarkStart w:id="61" w:name="_Toc195531327"/>
      <w:r w:rsidRPr="00FF71DE">
        <w:rPr>
          <w:b w:val="0"/>
          <w:szCs w:val="24"/>
        </w:rPr>
        <w:t>7.1.2. </w:t>
      </w:r>
      <w:r w:rsidR="003019DF" w:rsidRPr="00FF71DE">
        <w:rPr>
          <w:b w:val="0"/>
          <w:szCs w:val="24"/>
        </w:rPr>
        <w:t>Наличие рабочего места работников центра оценки квалификаций в составе:</w:t>
      </w:r>
      <w:bookmarkEnd w:id="58"/>
      <w:bookmarkEnd w:id="59"/>
      <w:bookmarkEnd w:id="60"/>
      <w:bookmarkEnd w:id="61"/>
    </w:p>
    <w:p w14:paraId="4D890506" w14:textId="77777777" w:rsidR="003019DF" w:rsidRPr="00FF71DE" w:rsidRDefault="003019DF" w:rsidP="006D7BBD">
      <w:pPr>
        <w:pStyle w:val="a"/>
        <w:rPr>
          <w:rFonts w:cs="Times New Roman"/>
        </w:rPr>
      </w:pPr>
      <w:r w:rsidRPr="00FF71DE">
        <w:rPr>
          <w:rFonts w:cs="Times New Roman"/>
        </w:rPr>
        <w:t>стол, стул;</w:t>
      </w:r>
    </w:p>
    <w:p w14:paraId="1C928CAD" w14:textId="77777777" w:rsidR="003019DF" w:rsidRPr="00FF71DE" w:rsidRDefault="003019DF" w:rsidP="006D7BBD">
      <w:pPr>
        <w:pStyle w:val="a"/>
        <w:rPr>
          <w:rFonts w:cs="Times New Roman"/>
        </w:rPr>
      </w:pPr>
      <w:r w:rsidRPr="00FF71DE">
        <w:rPr>
          <w:rFonts w:cs="Times New Roman"/>
        </w:rPr>
        <w:t>персональный компьютер с программным обеспечением, доступом к справочным правовым системам, информационным базам данных, печатающим и сканирующим устройствам.</w:t>
      </w:r>
    </w:p>
    <w:p w14:paraId="3D2B85FD" w14:textId="77777777" w:rsidR="003019DF" w:rsidRPr="00FF71DE" w:rsidRDefault="003019DF" w:rsidP="00163373">
      <w:pPr>
        <w:pStyle w:val="1"/>
        <w:keepNext w:val="0"/>
        <w:keepLines w:val="0"/>
        <w:widowControl w:val="0"/>
        <w:tabs>
          <w:tab w:val="left" w:pos="567"/>
        </w:tabs>
        <w:spacing w:before="0" w:after="0"/>
        <w:jc w:val="both"/>
        <w:rPr>
          <w:b w:val="0"/>
          <w:szCs w:val="24"/>
        </w:rPr>
      </w:pPr>
      <w:bookmarkStart w:id="62" w:name="_Toc106164909"/>
      <w:bookmarkStart w:id="63" w:name="_Toc162532416"/>
      <w:bookmarkStart w:id="64" w:name="_Toc187827598"/>
      <w:bookmarkStart w:id="65" w:name="_Toc195531328"/>
      <w:r w:rsidRPr="00FF71DE">
        <w:rPr>
          <w:b w:val="0"/>
          <w:szCs w:val="24"/>
        </w:rPr>
        <w:t>Наличие рабочего места соискателя в составе:</w:t>
      </w:r>
      <w:bookmarkEnd w:id="62"/>
      <w:bookmarkEnd w:id="63"/>
      <w:bookmarkEnd w:id="64"/>
      <w:bookmarkEnd w:id="65"/>
    </w:p>
    <w:p w14:paraId="49C01D24" w14:textId="77777777" w:rsidR="003019DF" w:rsidRPr="00FF71DE" w:rsidRDefault="003019DF" w:rsidP="006D7BBD">
      <w:pPr>
        <w:pStyle w:val="a"/>
        <w:rPr>
          <w:rFonts w:cs="Times New Roman"/>
        </w:rPr>
      </w:pPr>
      <w:r w:rsidRPr="00FF71DE">
        <w:rPr>
          <w:rFonts w:cs="Times New Roman"/>
        </w:rPr>
        <w:t>стол, стул;</w:t>
      </w:r>
    </w:p>
    <w:p w14:paraId="6A2ACCEF" w14:textId="77777777" w:rsidR="003019DF" w:rsidRPr="00FF71DE" w:rsidRDefault="003019DF" w:rsidP="006D7BBD">
      <w:pPr>
        <w:pStyle w:val="a"/>
        <w:rPr>
          <w:rFonts w:cs="Times New Roman"/>
        </w:rPr>
      </w:pPr>
      <w:r w:rsidRPr="00FF71DE">
        <w:rPr>
          <w:rFonts w:cs="Times New Roman"/>
        </w:rPr>
        <w:t>персональный компьютер с программным обеспечением и доступом к справочным правовым системам.</w:t>
      </w:r>
    </w:p>
    <w:p w14:paraId="0704EB62" w14:textId="77777777" w:rsidR="003019DF" w:rsidRPr="00FF71DE" w:rsidRDefault="003019DF" w:rsidP="00163373">
      <w:pPr>
        <w:pStyle w:val="1"/>
        <w:keepNext w:val="0"/>
        <w:keepLines w:val="0"/>
        <w:widowControl w:val="0"/>
        <w:tabs>
          <w:tab w:val="left" w:pos="567"/>
        </w:tabs>
        <w:spacing w:before="0" w:after="0"/>
        <w:jc w:val="both"/>
        <w:rPr>
          <w:b w:val="0"/>
          <w:szCs w:val="24"/>
        </w:rPr>
      </w:pPr>
      <w:bookmarkStart w:id="66" w:name="_Toc106164910"/>
      <w:bookmarkStart w:id="67" w:name="_Toc162532417"/>
      <w:bookmarkStart w:id="68" w:name="_Toc187827599"/>
      <w:bookmarkStart w:id="69" w:name="_Toc195531329"/>
      <w:r w:rsidRPr="00FF71DE">
        <w:rPr>
          <w:b w:val="0"/>
          <w:szCs w:val="24"/>
        </w:rPr>
        <w:t>Наличие на рабочем месте соискателя:</w:t>
      </w:r>
      <w:bookmarkEnd w:id="66"/>
      <w:bookmarkEnd w:id="67"/>
      <w:bookmarkEnd w:id="68"/>
      <w:bookmarkEnd w:id="69"/>
    </w:p>
    <w:p w14:paraId="62C6BA0F" w14:textId="77777777" w:rsidR="003019DF" w:rsidRPr="00FF71DE" w:rsidRDefault="003019DF" w:rsidP="006D7BBD">
      <w:pPr>
        <w:pStyle w:val="a"/>
        <w:rPr>
          <w:rFonts w:cs="Times New Roman"/>
        </w:rPr>
      </w:pPr>
      <w:r w:rsidRPr="00FF71DE">
        <w:rPr>
          <w:rFonts w:cs="Times New Roman"/>
        </w:rPr>
        <w:t>бумага формата А4 для записей;</w:t>
      </w:r>
    </w:p>
    <w:p w14:paraId="7CDCB8C6" w14:textId="77777777" w:rsidR="003019DF" w:rsidRPr="00FF71DE" w:rsidRDefault="003019DF" w:rsidP="006D7BBD">
      <w:pPr>
        <w:pStyle w:val="a"/>
        <w:rPr>
          <w:rFonts w:cs="Times New Roman"/>
        </w:rPr>
      </w:pPr>
      <w:r w:rsidRPr="00FF71DE">
        <w:rPr>
          <w:rFonts w:cs="Times New Roman"/>
        </w:rPr>
        <w:t>синяя шариковая (гелевая) ручка;</w:t>
      </w:r>
    </w:p>
    <w:p w14:paraId="3AA97047" w14:textId="77777777" w:rsidR="003019DF" w:rsidRPr="00FF71DE" w:rsidRDefault="003019DF" w:rsidP="006D7BBD">
      <w:pPr>
        <w:pStyle w:val="a"/>
        <w:rPr>
          <w:rFonts w:cs="Times New Roman"/>
        </w:rPr>
      </w:pPr>
      <w:r w:rsidRPr="00FF71DE">
        <w:rPr>
          <w:rFonts w:cs="Times New Roman"/>
        </w:rPr>
        <w:t>калькулятор;</w:t>
      </w:r>
    </w:p>
    <w:p w14:paraId="11452073" w14:textId="77777777" w:rsidR="003019DF" w:rsidRPr="00FF71DE" w:rsidRDefault="003019DF" w:rsidP="006D7BBD">
      <w:pPr>
        <w:pStyle w:val="a"/>
        <w:rPr>
          <w:rFonts w:cs="Times New Roman"/>
          <w:color w:val="000000" w:themeColor="text1"/>
        </w:rPr>
      </w:pPr>
      <w:r w:rsidRPr="00FF71DE">
        <w:rPr>
          <w:rFonts w:cs="Times New Roman"/>
          <w:color w:val="000000" w:themeColor="text1"/>
        </w:rPr>
        <w:t>доступ к инструкциям и положениям, используемым в работе;</w:t>
      </w:r>
    </w:p>
    <w:p w14:paraId="23FA8849" w14:textId="21C4FE10" w:rsidR="003019DF" w:rsidRPr="00FF71DE" w:rsidRDefault="003019DF" w:rsidP="00B74C40">
      <w:pPr>
        <w:pStyle w:val="a"/>
        <w:rPr>
          <w:rFonts w:cs="Times New Roman"/>
        </w:rPr>
      </w:pPr>
      <w:r w:rsidRPr="00FF71DE">
        <w:rPr>
          <w:rFonts w:cs="Times New Roman"/>
        </w:rPr>
        <w:t>профессиональный стандарт «</w:t>
      </w:r>
      <w:r w:rsidR="00B74C40" w:rsidRPr="00FF71DE">
        <w:rPr>
          <w:rFonts w:cs="Times New Roman"/>
        </w:rPr>
        <w:t>Диспетчер аварийно-диспетчерской службы</w:t>
      </w:r>
      <w:r w:rsidRPr="00FF71DE">
        <w:rPr>
          <w:rFonts w:cs="Times New Roman"/>
        </w:rPr>
        <w:t>».</w:t>
      </w:r>
    </w:p>
    <w:p w14:paraId="5D4B2E50" w14:textId="5C6D9C58" w:rsidR="003019DF" w:rsidRPr="00FF71DE" w:rsidRDefault="005A4A4D" w:rsidP="00163373">
      <w:pPr>
        <w:pStyle w:val="1"/>
        <w:keepNext w:val="0"/>
        <w:keepLines w:val="0"/>
        <w:widowControl w:val="0"/>
        <w:tabs>
          <w:tab w:val="left" w:pos="567"/>
        </w:tabs>
        <w:spacing w:before="0" w:after="0"/>
        <w:jc w:val="both"/>
        <w:rPr>
          <w:b w:val="0"/>
          <w:szCs w:val="24"/>
        </w:rPr>
      </w:pPr>
      <w:bookmarkStart w:id="70" w:name="_Toc106164911"/>
      <w:bookmarkStart w:id="71" w:name="_Toc162532418"/>
      <w:bookmarkStart w:id="72" w:name="_Toc187827600"/>
      <w:bookmarkStart w:id="73" w:name="_Toc195531330"/>
      <w:r w:rsidRPr="00FF71DE">
        <w:rPr>
          <w:b w:val="0"/>
          <w:szCs w:val="24"/>
        </w:rPr>
        <w:t>7.1.3. </w:t>
      </w:r>
      <w:r w:rsidR="003019DF" w:rsidRPr="00FF71DE">
        <w:rPr>
          <w:b w:val="0"/>
          <w:szCs w:val="24"/>
        </w:rPr>
        <w:t>Ограничение доступа к информационно-телекоммуникационной сети «Интернет» для соискателей.</w:t>
      </w:r>
      <w:bookmarkEnd w:id="70"/>
      <w:bookmarkEnd w:id="71"/>
      <w:bookmarkEnd w:id="72"/>
      <w:bookmarkEnd w:id="73"/>
    </w:p>
    <w:p w14:paraId="283C8C14" w14:textId="7BBB530A" w:rsidR="003019DF" w:rsidRPr="00FF71DE" w:rsidRDefault="005A4A4D" w:rsidP="00163373">
      <w:pPr>
        <w:pStyle w:val="1"/>
        <w:keepNext w:val="0"/>
        <w:keepLines w:val="0"/>
        <w:widowControl w:val="0"/>
        <w:tabs>
          <w:tab w:val="left" w:pos="567"/>
        </w:tabs>
        <w:spacing w:before="0" w:after="0"/>
        <w:jc w:val="both"/>
        <w:rPr>
          <w:b w:val="0"/>
          <w:szCs w:val="24"/>
        </w:rPr>
      </w:pPr>
      <w:bookmarkStart w:id="74" w:name="_Toc106164912"/>
      <w:bookmarkStart w:id="75" w:name="_Toc162532419"/>
      <w:bookmarkStart w:id="76" w:name="_Toc187827601"/>
      <w:bookmarkStart w:id="77" w:name="_Toc195531331"/>
      <w:r w:rsidRPr="00FF71DE">
        <w:rPr>
          <w:b w:val="0"/>
          <w:szCs w:val="24"/>
        </w:rPr>
        <w:t>7.1.4. </w:t>
      </w:r>
      <w:r w:rsidR="003019DF" w:rsidRPr="00FF71DE">
        <w:rPr>
          <w:b w:val="0"/>
          <w:szCs w:val="24"/>
        </w:rPr>
        <w:t>Материально-техническое обеспечение: помещения и оборудование должны соответствовать государственным и местным стандартам, нормам, требованиям.</w:t>
      </w:r>
      <w:bookmarkEnd w:id="74"/>
      <w:bookmarkEnd w:id="75"/>
      <w:bookmarkEnd w:id="76"/>
      <w:bookmarkEnd w:id="77"/>
    </w:p>
    <w:p w14:paraId="35D6AD03" w14:textId="463BB5D4" w:rsidR="003019DF" w:rsidRPr="00FF71DE" w:rsidRDefault="005A4A4D" w:rsidP="00D65E80">
      <w:pPr>
        <w:pStyle w:val="1"/>
        <w:keepNext w:val="0"/>
        <w:keepLines w:val="0"/>
        <w:widowControl w:val="0"/>
        <w:tabs>
          <w:tab w:val="left" w:pos="426"/>
        </w:tabs>
        <w:spacing w:before="0" w:after="0"/>
        <w:jc w:val="both"/>
        <w:rPr>
          <w:b w:val="0"/>
          <w:szCs w:val="24"/>
        </w:rPr>
      </w:pPr>
      <w:bookmarkStart w:id="78" w:name="_Toc106164913"/>
      <w:bookmarkStart w:id="79" w:name="_Toc162532420"/>
      <w:bookmarkStart w:id="80" w:name="_Toc187827602"/>
      <w:bookmarkStart w:id="81" w:name="_Toc195531332"/>
      <w:r w:rsidRPr="00FF71DE">
        <w:rPr>
          <w:b w:val="0"/>
          <w:szCs w:val="24"/>
        </w:rPr>
        <w:t>7.2. </w:t>
      </w:r>
      <w:r w:rsidR="003019DF" w:rsidRPr="00FF71DE">
        <w:rPr>
          <w:b w:val="0"/>
          <w:szCs w:val="24"/>
        </w:rPr>
        <w:t>Материально-технические ресурсы для обеспечения практического этапа профессионального экзамена</w:t>
      </w:r>
      <w:bookmarkEnd w:id="78"/>
      <w:bookmarkEnd w:id="79"/>
      <w:bookmarkEnd w:id="80"/>
      <w:bookmarkEnd w:id="81"/>
    </w:p>
    <w:p w14:paraId="07B82C74" w14:textId="36F06B7F" w:rsidR="003019DF" w:rsidRPr="00FF71DE" w:rsidRDefault="005A4A4D" w:rsidP="00D65E80">
      <w:pPr>
        <w:pStyle w:val="1"/>
        <w:keepNext w:val="0"/>
        <w:keepLines w:val="0"/>
        <w:widowControl w:val="0"/>
        <w:tabs>
          <w:tab w:val="left" w:pos="567"/>
        </w:tabs>
        <w:spacing w:before="0" w:after="0"/>
        <w:jc w:val="both"/>
        <w:rPr>
          <w:b w:val="0"/>
          <w:szCs w:val="24"/>
        </w:rPr>
      </w:pPr>
      <w:bookmarkStart w:id="82" w:name="_Toc106164914"/>
      <w:bookmarkStart w:id="83" w:name="_Toc162532421"/>
      <w:bookmarkStart w:id="84" w:name="_Toc187827603"/>
      <w:bookmarkStart w:id="85" w:name="_Toc195531333"/>
      <w:r w:rsidRPr="00FF71DE">
        <w:rPr>
          <w:b w:val="0"/>
          <w:szCs w:val="24"/>
        </w:rPr>
        <w:t>7.2.1. </w:t>
      </w:r>
      <w:r w:rsidR="003019DF" w:rsidRPr="00FF71DE">
        <w:rPr>
          <w:b w:val="0"/>
          <w:szCs w:val="24"/>
        </w:rPr>
        <w:t>Наличие помещения, необходимого для осуществления деятельности в области независимой оценки квалификаций.</w:t>
      </w:r>
      <w:bookmarkEnd w:id="82"/>
      <w:bookmarkEnd w:id="83"/>
      <w:bookmarkEnd w:id="84"/>
      <w:bookmarkEnd w:id="85"/>
    </w:p>
    <w:p w14:paraId="3F8E01E2" w14:textId="7CD7512F" w:rsidR="003019DF" w:rsidRPr="00FF71DE" w:rsidRDefault="005A4A4D" w:rsidP="00D65E80">
      <w:pPr>
        <w:pStyle w:val="1"/>
        <w:keepNext w:val="0"/>
        <w:keepLines w:val="0"/>
        <w:widowControl w:val="0"/>
        <w:tabs>
          <w:tab w:val="left" w:pos="567"/>
        </w:tabs>
        <w:spacing w:before="0" w:after="0"/>
        <w:jc w:val="both"/>
        <w:rPr>
          <w:b w:val="0"/>
          <w:szCs w:val="24"/>
        </w:rPr>
      </w:pPr>
      <w:bookmarkStart w:id="86" w:name="_Toc106164915"/>
      <w:bookmarkStart w:id="87" w:name="_Toc162532422"/>
      <w:bookmarkStart w:id="88" w:name="_Toc187827604"/>
      <w:bookmarkStart w:id="89" w:name="_Toc195531334"/>
      <w:r w:rsidRPr="00FF71DE">
        <w:rPr>
          <w:b w:val="0"/>
          <w:szCs w:val="24"/>
        </w:rPr>
        <w:t>7.2.2. </w:t>
      </w:r>
      <w:r w:rsidR="003019DF" w:rsidRPr="00FF71DE">
        <w:rPr>
          <w:b w:val="0"/>
          <w:szCs w:val="24"/>
        </w:rPr>
        <w:t>Наличие рабочего места работников центра оценки квалификаций в составе:</w:t>
      </w:r>
      <w:bookmarkEnd w:id="86"/>
      <w:bookmarkEnd w:id="87"/>
      <w:bookmarkEnd w:id="88"/>
      <w:bookmarkEnd w:id="89"/>
    </w:p>
    <w:p w14:paraId="45EB073B" w14:textId="77777777" w:rsidR="003019DF" w:rsidRPr="00FF71DE" w:rsidRDefault="003019DF" w:rsidP="00D65E80">
      <w:pPr>
        <w:pStyle w:val="a"/>
        <w:rPr>
          <w:rFonts w:cs="Times New Roman"/>
        </w:rPr>
      </w:pPr>
      <w:r w:rsidRPr="00FF71DE">
        <w:rPr>
          <w:rFonts w:cs="Times New Roman"/>
        </w:rPr>
        <w:t>стол, стул;</w:t>
      </w:r>
    </w:p>
    <w:p w14:paraId="64812AE3" w14:textId="77777777" w:rsidR="003019DF" w:rsidRPr="00FF71DE" w:rsidRDefault="003019DF" w:rsidP="00D65E80">
      <w:pPr>
        <w:pStyle w:val="a"/>
        <w:rPr>
          <w:rFonts w:cs="Times New Roman"/>
        </w:rPr>
      </w:pPr>
      <w:r w:rsidRPr="00FF71DE">
        <w:rPr>
          <w:rFonts w:cs="Times New Roman"/>
        </w:rPr>
        <w:t>персональный компьютер с программным обеспечением, доступом к справочным правовым системам, информационным базам данных, печатающим и сканирующим устройствам.</w:t>
      </w:r>
    </w:p>
    <w:p w14:paraId="4A57391B" w14:textId="62941CAC" w:rsidR="003019DF" w:rsidRPr="00FF71DE" w:rsidRDefault="005A4A4D" w:rsidP="00D65E80">
      <w:pPr>
        <w:pStyle w:val="1"/>
        <w:keepNext w:val="0"/>
        <w:keepLines w:val="0"/>
        <w:widowControl w:val="0"/>
        <w:tabs>
          <w:tab w:val="left" w:pos="567"/>
        </w:tabs>
        <w:spacing w:before="0" w:after="0"/>
        <w:jc w:val="both"/>
        <w:rPr>
          <w:b w:val="0"/>
          <w:szCs w:val="24"/>
        </w:rPr>
      </w:pPr>
      <w:bookmarkStart w:id="90" w:name="_Toc106164916"/>
      <w:bookmarkStart w:id="91" w:name="_Toc162532423"/>
      <w:bookmarkStart w:id="92" w:name="_Toc187827605"/>
      <w:bookmarkStart w:id="93" w:name="_Toc195531335"/>
      <w:r w:rsidRPr="00FF71DE">
        <w:rPr>
          <w:b w:val="0"/>
          <w:szCs w:val="24"/>
        </w:rPr>
        <w:t>7.2.3. </w:t>
      </w:r>
      <w:r w:rsidR="003019DF" w:rsidRPr="00FF71DE">
        <w:rPr>
          <w:b w:val="0"/>
          <w:szCs w:val="24"/>
        </w:rPr>
        <w:t>Наличие рабочего места соискателя в составе:</w:t>
      </w:r>
      <w:bookmarkEnd w:id="90"/>
      <w:bookmarkEnd w:id="91"/>
      <w:bookmarkEnd w:id="92"/>
      <w:bookmarkEnd w:id="93"/>
    </w:p>
    <w:p w14:paraId="0F369734" w14:textId="77777777" w:rsidR="003019DF" w:rsidRPr="00FF71DE" w:rsidRDefault="003019DF" w:rsidP="00D65E80">
      <w:pPr>
        <w:pStyle w:val="a"/>
        <w:rPr>
          <w:rFonts w:cs="Times New Roman"/>
        </w:rPr>
      </w:pPr>
      <w:r w:rsidRPr="00FF71DE">
        <w:rPr>
          <w:rFonts w:cs="Times New Roman"/>
        </w:rPr>
        <w:t>стол, стул;</w:t>
      </w:r>
    </w:p>
    <w:p w14:paraId="3C5369ED" w14:textId="77777777" w:rsidR="003019DF" w:rsidRPr="00FF71DE" w:rsidRDefault="003019DF" w:rsidP="00D65E80">
      <w:pPr>
        <w:pStyle w:val="a"/>
        <w:rPr>
          <w:rFonts w:cs="Times New Roman"/>
        </w:rPr>
      </w:pPr>
      <w:r w:rsidRPr="00FF71DE">
        <w:rPr>
          <w:rFonts w:cs="Times New Roman"/>
        </w:rPr>
        <w:t>персональный компьютер с программным обеспечением и доступом к справочным правовым системам.</w:t>
      </w:r>
    </w:p>
    <w:p w14:paraId="6713803D" w14:textId="07169BC9" w:rsidR="003019DF" w:rsidRPr="00FF71DE" w:rsidRDefault="009C4DF0" w:rsidP="00D65E80">
      <w:pPr>
        <w:pStyle w:val="1"/>
        <w:keepNext w:val="0"/>
        <w:keepLines w:val="0"/>
        <w:widowControl w:val="0"/>
        <w:tabs>
          <w:tab w:val="left" w:pos="567"/>
        </w:tabs>
        <w:spacing w:before="0" w:after="0"/>
        <w:jc w:val="both"/>
        <w:rPr>
          <w:b w:val="0"/>
          <w:szCs w:val="24"/>
        </w:rPr>
      </w:pPr>
      <w:bookmarkStart w:id="94" w:name="_Toc106164917"/>
      <w:bookmarkStart w:id="95" w:name="_Toc162532424"/>
      <w:bookmarkStart w:id="96" w:name="_Toc187827606"/>
      <w:bookmarkStart w:id="97" w:name="_Toc195531336"/>
      <w:r w:rsidRPr="00FF71DE">
        <w:rPr>
          <w:b w:val="0"/>
          <w:szCs w:val="24"/>
        </w:rPr>
        <w:t>7.2.4. </w:t>
      </w:r>
      <w:r w:rsidR="003019DF" w:rsidRPr="00FF71DE">
        <w:rPr>
          <w:b w:val="0"/>
          <w:szCs w:val="24"/>
        </w:rPr>
        <w:t>Наличие на рабочем месте соискателя:</w:t>
      </w:r>
      <w:bookmarkEnd w:id="94"/>
      <w:bookmarkEnd w:id="95"/>
      <w:bookmarkEnd w:id="96"/>
      <w:bookmarkEnd w:id="97"/>
    </w:p>
    <w:p w14:paraId="722B8783" w14:textId="77777777" w:rsidR="003019DF" w:rsidRPr="00FF71DE" w:rsidRDefault="003019DF" w:rsidP="00D65E80">
      <w:pPr>
        <w:pStyle w:val="a"/>
        <w:rPr>
          <w:rFonts w:cs="Times New Roman"/>
        </w:rPr>
      </w:pPr>
      <w:r w:rsidRPr="00FF71DE">
        <w:rPr>
          <w:rFonts w:cs="Times New Roman"/>
        </w:rPr>
        <w:t>бумага формата А4 для записей;</w:t>
      </w:r>
    </w:p>
    <w:p w14:paraId="0AFAA740" w14:textId="77777777" w:rsidR="003019DF" w:rsidRPr="00FF71DE" w:rsidRDefault="003019DF" w:rsidP="00D65E80">
      <w:pPr>
        <w:pStyle w:val="a"/>
        <w:rPr>
          <w:rFonts w:cs="Times New Roman"/>
        </w:rPr>
      </w:pPr>
      <w:r w:rsidRPr="00FF71DE">
        <w:rPr>
          <w:rFonts w:cs="Times New Roman"/>
        </w:rPr>
        <w:t>синяя шариковая (гелевая) ручка;</w:t>
      </w:r>
    </w:p>
    <w:p w14:paraId="4CEF0310" w14:textId="77777777" w:rsidR="003019DF" w:rsidRPr="00FF71DE" w:rsidRDefault="003019DF" w:rsidP="00D65E80">
      <w:pPr>
        <w:pStyle w:val="a"/>
        <w:rPr>
          <w:rFonts w:cs="Times New Roman"/>
        </w:rPr>
      </w:pPr>
      <w:r w:rsidRPr="00FF71DE">
        <w:rPr>
          <w:rFonts w:cs="Times New Roman"/>
        </w:rPr>
        <w:t>калькулятор;</w:t>
      </w:r>
    </w:p>
    <w:p w14:paraId="08555B3A" w14:textId="77777777" w:rsidR="003019DF" w:rsidRPr="00FF71DE" w:rsidRDefault="003019DF" w:rsidP="00D65E80">
      <w:pPr>
        <w:pStyle w:val="a"/>
        <w:rPr>
          <w:rFonts w:cs="Times New Roman"/>
          <w:color w:val="000000" w:themeColor="text1"/>
        </w:rPr>
      </w:pPr>
      <w:r w:rsidRPr="00FF71DE">
        <w:rPr>
          <w:rFonts w:cs="Times New Roman"/>
          <w:color w:val="000000" w:themeColor="text1"/>
        </w:rPr>
        <w:t>доступ к инструкциям и положениям, используемым в работе;</w:t>
      </w:r>
    </w:p>
    <w:p w14:paraId="4D996E73" w14:textId="4C5A073A" w:rsidR="003019DF" w:rsidRPr="00FF71DE" w:rsidRDefault="003019DF" w:rsidP="00D65E80">
      <w:pPr>
        <w:pStyle w:val="a"/>
        <w:rPr>
          <w:rFonts w:cs="Times New Roman"/>
        </w:rPr>
      </w:pPr>
      <w:r w:rsidRPr="00FF71DE">
        <w:rPr>
          <w:rFonts w:cs="Times New Roman"/>
        </w:rPr>
        <w:t>профессиональный стандарт «</w:t>
      </w:r>
      <w:r w:rsidR="00B74C40" w:rsidRPr="00FF71DE">
        <w:rPr>
          <w:rFonts w:cs="Times New Roman"/>
        </w:rPr>
        <w:t>Диспетчер аварийно-диспетчерской службы</w:t>
      </w:r>
      <w:r w:rsidRPr="00FF71DE">
        <w:rPr>
          <w:rFonts w:cs="Times New Roman"/>
        </w:rPr>
        <w:t>».</w:t>
      </w:r>
    </w:p>
    <w:p w14:paraId="122F1C54" w14:textId="167D7E5E" w:rsidR="003019DF" w:rsidRPr="00FF71DE" w:rsidRDefault="009C4DF0" w:rsidP="00D65E80">
      <w:pPr>
        <w:pStyle w:val="1"/>
        <w:keepNext w:val="0"/>
        <w:keepLines w:val="0"/>
        <w:widowControl w:val="0"/>
        <w:tabs>
          <w:tab w:val="left" w:pos="567"/>
        </w:tabs>
        <w:spacing w:before="0" w:after="0"/>
        <w:jc w:val="both"/>
        <w:rPr>
          <w:b w:val="0"/>
          <w:szCs w:val="24"/>
        </w:rPr>
      </w:pPr>
      <w:bookmarkStart w:id="98" w:name="_Toc106164918"/>
      <w:bookmarkStart w:id="99" w:name="_Toc162532425"/>
      <w:bookmarkStart w:id="100" w:name="_Toc187827607"/>
      <w:bookmarkStart w:id="101" w:name="_Toc195531337"/>
      <w:r w:rsidRPr="00FF71DE">
        <w:rPr>
          <w:b w:val="0"/>
          <w:szCs w:val="24"/>
        </w:rPr>
        <w:t>7.2.5. </w:t>
      </w:r>
      <w:r w:rsidR="003019DF" w:rsidRPr="00FF71DE">
        <w:rPr>
          <w:b w:val="0"/>
          <w:szCs w:val="24"/>
        </w:rPr>
        <w:t xml:space="preserve">Ограничение доступа к информационно-телекоммуникационной сети «Интернет» для </w:t>
      </w:r>
      <w:r w:rsidR="003019DF" w:rsidRPr="00FF71DE">
        <w:rPr>
          <w:b w:val="0"/>
          <w:szCs w:val="24"/>
        </w:rPr>
        <w:lastRenderedPageBreak/>
        <w:t>соискателей.</w:t>
      </w:r>
      <w:bookmarkEnd w:id="98"/>
      <w:bookmarkEnd w:id="99"/>
      <w:bookmarkEnd w:id="100"/>
      <w:bookmarkEnd w:id="101"/>
    </w:p>
    <w:p w14:paraId="67D44B2D" w14:textId="5654F010" w:rsidR="00A51FDD" w:rsidRPr="00FF71DE" w:rsidRDefault="009C4DF0" w:rsidP="00D65E80">
      <w:pPr>
        <w:pStyle w:val="1"/>
        <w:keepNext w:val="0"/>
        <w:keepLines w:val="0"/>
        <w:widowControl w:val="0"/>
        <w:tabs>
          <w:tab w:val="left" w:pos="567"/>
        </w:tabs>
        <w:spacing w:before="0" w:after="0"/>
        <w:jc w:val="both"/>
        <w:rPr>
          <w:b w:val="0"/>
          <w:szCs w:val="24"/>
        </w:rPr>
      </w:pPr>
      <w:bookmarkStart w:id="102" w:name="_Toc106164919"/>
      <w:bookmarkStart w:id="103" w:name="_Toc162532426"/>
      <w:bookmarkStart w:id="104" w:name="_Toc187827608"/>
      <w:bookmarkStart w:id="105" w:name="_Toc195531338"/>
      <w:r w:rsidRPr="00FF71DE">
        <w:rPr>
          <w:b w:val="0"/>
          <w:szCs w:val="24"/>
        </w:rPr>
        <w:t>7.2.6. </w:t>
      </w:r>
      <w:bookmarkEnd w:id="102"/>
      <w:bookmarkEnd w:id="103"/>
      <w:r w:rsidR="00A51FDD" w:rsidRPr="00FF71DE">
        <w:rPr>
          <w:b w:val="0"/>
          <w:szCs w:val="24"/>
        </w:rPr>
        <w:t>Необходимые материалы и оборудование:</w:t>
      </w:r>
      <w:bookmarkEnd w:id="104"/>
      <w:bookmarkEnd w:id="105"/>
    </w:p>
    <w:p w14:paraId="5F8FE11A" w14:textId="0F557ABE" w:rsidR="00A51FDD" w:rsidRPr="00FF71DE" w:rsidRDefault="00A51FDD" w:rsidP="00D65E80">
      <w:pPr>
        <w:pStyle w:val="a"/>
        <w:rPr>
          <w:rFonts w:cs="Times New Roman"/>
        </w:rPr>
      </w:pPr>
      <w:r w:rsidRPr="00FF71DE">
        <w:rPr>
          <w:rFonts w:cs="Times New Roman"/>
        </w:rPr>
        <w:t>персональный компьютер;</w:t>
      </w:r>
    </w:p>
    <w:p w14:paraId="677ADDBD" w14:textId="26DC410B" w:rsidR="00A51FDD" w:rsidRPr="00FF71DE" w:rsidRDefault="00A51FDD" w:rsidP="00D65E80">
      <w:pPr>
        <w:pStyle w:val="a"/>
        <w:rPr>
          <w:rFonts w:cs="Times New Roman"/>
        </w:rPr>
      </w:pPr>
      <w:r w:rsidRPr="00FF71DE">
        <w:rPr>
          <w:rFonts w:cs="Times New Roman"/>
        </w:rPr>
        <w:t>диспетчерский комплекс;</w:t>
      </w:r>
    </w:p>
    <w:p w14:paraId="4D5D7BD5" w14:textId="75DE3FD1" w:rsidR="00A51FDD" w:rsidRPr="00FF71DE" w:rsidRDefault="00552292" w:rsidP="00D65E80">
      <w:pPr>
        <w:pStyle w:val="a"/>
        <w:rPr>
          <w:rFonts w:cs="Times New Roman"/>
        </w:rPr>
      </w:pPr>
      <w:r w:rsidRPr="00FF71DE">
        <w:rPr>
          <w:rFonts w:cs="Times New Roman"/>
        </w:rPr>
        <w:t>средство связи (телефон)</w:t>
      </w:r>
      <w:r w:rsidR="00A51FDD" w:rsidRPr="00FF71DE">
        <w:rPr>
          <w:rFonts w:cs="Times New Roman"/>
        </w:rPr>
        <w:t>;</w:t>
      </w:r>
    </w:p>
    <w:p w14:paraId="0AF87868" w14:textId="161A2F98" w:rsidR="00A51FDD" w:rsidRPr="00FF71DE" w:rsidRDefault="00A51FDD" w:rsidP="00D65E80">
      <w:pPr>
        <w:pStyle w:val="a"/>
        <w:rPr>
          <w:rFonts w:cs="Times New Roman"/>
        </w:rPr>
      </w:pPr>
      <w:r w:rsidRPr="00FF71DE">
        <w:rPr>
          <w:rFonts w:cs="Times New Roman"/>
        </w:rPr>
        <w:t>журнал выдачи ключей;</w:t>
      </w:r>
    </w:p>
    <w:p w14:paraId="500F4703" w14:textId="05A0A633" w:rsidR="00A51FDD" w:rsidRPr="00FF71DE" w:rsidRDefault="00A51FDD" w:rsidP="00D65E80">
      <w:pPr>
        <w:pStyle w:val="a"/>
        <w:rPr>
          <w:rFonts w:cs="Times New Roman"/>
        </w:rPr>
      </w:pPr>
      <w:r w:rsidRPr="00FF71DE">
        <w:rPr>
          <w:rFonts w:cs="Times New Roman"/>
        </w:rPr>
        <w:t>канцелярские принадлежности;</w:t>
      </w:r>
    </w:p>
    <w:p w14:paraId="6623D87E" w14:textId="7F14AD0B" w:rsidR="00A51FDD" w:rsidRPr="00FF71DE" w:rsidRDefault="00A51FDD" w:rsidP="00D65E80">
      <w:pPr>
        <w:pStyle w:val="a"/>
        <w:rPr>
          <w:rFonts w:cs="Times New Roman"/>
        </w:rPr>
      </w:pPr>
      <w:r w:rsidRPr="00FF71DE">
        <w:rPr>
          <w:rFonts w:cs="Times New Roman"/>
        </w:rPr>
        <w:t>журнал ведения учета неисправностей;</w:t>
      </w:r>
    </w:p>
    <w:p w14:paraId="0C708F6D" w14:textId="0D8D640D" w:rsidR="00A51FDD" w:rsidRPr="00FF71DE" w:rsidRDefault="00A51FDD" w:rsidP="00D65E80">
      <w:pPr>
        <w:pStyle w:val="a"/>
        <w:rPr>
          <w:rFonts w:cs="Times New Roman"/>
        </w:rPr>
      </w:pPr>
      <w:r w:rsidRPr="00FF71DE">
        <w:rPr>
          <w:rFonts w:cs="Times New Roman"/>
        </w:rPr>
        <w:t>микрофон.</w:t>
      </w:r>
    </w:p>
    <w:p w14:paraId="394F7EC8" w14:textId="77777777" w:rsidR="005638E0" w:rsidRPr="00FF71DE" w:rsidRDefault="005638E0" w:rsidP="005638E0">
      <w:pPr>
        <w:pStyle w:val="1"/>
        <w:rPr>
          <w:szCs w:val="24"/>
        </w:rPr>
      </w:pPr>
      <w:bookmarkStart w:id="106" w:name="_Toc164760182"/>
      <w:bookmarkStart w:id="107" w:name="_Toc106164929"/>
      <w:bookmarkStart w:id="108" w:name="_Toc195531339"/>
      <w:r w:rsidRPr="00FF71DE">
        <w:rPr>
          <w:szCs w:val="24"/>
        </w:rPr>
        <w:t>8. Кадровое обеспечение оценочных мероприятий</w:t>
      </w:r>
      <w:bookmarkStart w:id="109" w:name="_Toc496567155"/>
      <w:bookmarkEnd w:id="106"/>
      <w:bookmarkEnd w:id="108"/>
    </w:p>
    <w:p w14:paraId="39BF87DD"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8.1. Профессиональный экзамен проводится экспертной комиссией центра оценки квалификации (далее – комиссия), в состав которой входит не менее трех экспертов. Комиссия должна состоять из: </w:t>
      </w:r>
    </w:p>
    <w:p w14:paraId="03CBEE86"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 председателя экспертной комиссии, аттестованного в качестве эксперта по оценке квалификаций Советом по профессиональным квалификациям в лифтовой отрасли, сфере подъемных сооружений и вертикального транспорта, для которого работа в центре оценки квалификаций является основной; </w:t>
      </w:r>
    </w:p>
    <w:p w14:paraId="418A37DD"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 эксперта по оценке квалификаций, аттестованного в установленном порядке Советом по профессиональным квалификациям в лифтовой отрасли, сфере подъемных сооружений и вертикального транспорта; </w:t>
      </w:r>
    </w:p>
    <w:p w14:paraId="6E8DE110"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 технического эксперта, аттестованного в установленном порядке Советом по профессиональным квалификациям в лифтовой отрасли, сфере подъемных сооружений и вертикального транспорта, для которого работа в центре оценки квалификаций является основной. </w:t>
      </w:r>
    </w:p>
    <w:p w14:paraId="54002377"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8.2. Наличие у экспертов высшего или среднего профессионального образования; </w:t>
      </w:r>
    </w:p>
    <w:p w14:paraId="245D616D"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8.3. Наличие у экспертов по оценке квалификаций опыта работы не менее 3 лет в области лифтовой отрасли, сфере подъемных сооружений и вертикального транспорта по квалификации не ниже оцениваемой.</w:t>
      </w:r>
    </w:p>
    <w:p w14:paraId="2D6F5A3B"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8.4. 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лифтовой отрасли, сфере подъемных сооружений и вертикального транспорта. Перечень организаций, осуществляющих дополнительное профессиональное образование по программам повышения квалификации или профессиональной переподготовки в области лифтовой отрасли, сфере подъемных сооружений и вертикального транспорта, утверждается Советом по профессиональным квалификациям в лифтовой отрасли, сфере подъемных сооружений и вертикального транспорта.</w:t>
      </w:r>
    </w:p>
    <w:p w14:paraId="23E555CA"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8.5. 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обеспечивающим освоение:</w:t>
      </w:r>
    </w:p>
    <w:p w14:paraId="3018DD62" w14:textId="77777777" w:rsidR="005638E0" w:rsidRPr="00FF71DE" w:rsidRDefault="005638E0" w:rsidP="005638E0">
      <w:pPr>
        <w:spacing w:after="0" w:line="240" w:lineRule="auto"/>
        <w:jc w:val="both"/>
        <w:rPr>
          <w:rFonts w:ascii="Times New Roman" w:hAnsi="Times New Roman" w:cs="Times New Roman"/>
          <w:b/>
          <w:sz w:val="24"/>
          <w:szCs w:val="24"/>
        </w:rPr>
      </w:pPr>
      <w:r w:rsidRPr="00FF71DE">
        <w:rPr>
          <w:rFonts w:ascii="Times New Roman" w:hAnsi="Times New Roman" w:cs="Times New Roman"/>
          <w:b/>
          <w:sz w:val="24"/>
          <w:szCs w:val="24"/>
        </w:rPr>
        <w:t>Знаний:</w:t>
      </w:r>
    </w:p>
    <w:p w14:paraId="44F1B884"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 нормативных правовых актов в области независимой оценки квалификаций </w:t>
      </w:r>
      <w:r w:rsidRPr="00FF71DE">
        <w:rPr>
          <w:rFonts w:ascii="Times New Roman" w:hAnsi="Times New Roman" w:cs="Times New Roman"/>
          <w:sz w:val="24"/>
          <w:szCs w:val="24"/>
        </w:rPr>
        <w:br/>
        <w:t xml:space="preserve">и особенностей их применения при проведении профессионального экзамена; </w:t>
      </w:r>
    </w:p>
    <w:p w14:paraId="08407779"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нормативных правовых актов, регулирующих вид профессиональной деятельности:</w:t>
      </w:r>
    </w:p>
    <w:p w14:paraId="2C34166E" w14:textId="4FDF69BA"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Техническое обслуживание и ремонт электронного оборудования лифтов, подъемных платформ для инвалидов, эскалаторов, пассажирских конвейеров (движущихся пешеходных дорожек) – Диспетчер по контролю работы лифтов и инженерного оборудования зданий и сооружений (4 уровень квалификации);</w:t>
      </w:r>
    </w:p>
    <w:p w14:paraId="654D39A6"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 методов оценки квалификаций, определенных и утвержденных в оценочном средстве Советом по профессиональным квалификациям в лифтовой отрасли, сфере подъемных сооружений и вертикального транспорта; </w:t>
      </w:r>
    </w:p>
    <w:p w14:paraId="5EA97E47"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lastRenderedPageBreak/>
        <w:t xml:space="preserve">- требований к порядку проведения теоретической и практической части профессионального экзамена и документированию результатов оценки; </w:t>
      </w:r>
    </w:p>
    <w:p w14:paraId="275E55FE"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порядка работы с персональными данными и информацией ограниченного использования (доступа).</w:t>
      </w:r>
    </w:p>
    <w:p w14:paraId="6915AFD6" w14:textId="77777777" w:rsidR="005638E0" w:rsidRPr="00FF71DE" w:rsidRDefault="005638E0" w:rsidP="005638E0">
      <w:pPr>
        <w:spacing w:after="0" w:line="240" w:lineRule="auto"/>
        <w:jc w:val="both"/>
        <w:rPr>
          <w:rFonts w:ascii="Times New Roman" w:hAnsi="Times New Roman" w:cs="Times New Roman"/>
          <w:b/>
          <w:sz w:val="24"/>
          <w:szCs w:val="24"/>
        </w:rPr>
      </w:pPr>
      <w:r w:rsidRPr="00FF71DE">
        <w:rPr>
          <w:rFonts w:ascii="Times New Roman" w:hAnsi="Times New Roman" w:cs="Times New Roman"/>
          <w:b/>
          <w:sz w:val="24"/>
          <w:szCs w:val="24"/>
        </w:rPr>
        <w:t>Умений:</w:t>
      </w:r>
    </w:p>
    <w:p w14:paraId="00079849"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 применять оценочные средства; </w:t>
      </w:r>
    </w:p>
    <w:p w14:paraId="3E69DF71"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 анализировать полученную при проведении профессионального экзамена информацию, проводить экспертизу документов и материалов; </w:t>
      </w:r>
    </w:p>
    <w:p w14:paraId="7EADD15C"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 проводить осмотр и экспертизу объектов, используемых при проведении профессионального экзамена; </w:t>
      </w:r>
    </w:p>
    <w:p w14:paraId="6D459FB2"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проводить наблюдение за ходом профессионального экзамена;</w:t>
      </w:r>
    </w:p>
    <w:p w14:paraId="230C5173"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 принимать экспертные решения по оценке квалификаций на основе критериев оценки, содержащихся в оценочных средствах; </w:t>
      </w:r>
    </w:p>
    <w:p w14:paraId="2A9D5DE7"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формулировать, обосновывать и документировать результаты профессионального экзамена;</w:t>
      </w:r>
    </w:p>
    <w:p w14:paraId="72283870"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w:t>
      </w:r>
    </w:p>
    <w:p w14:paraId="0C0A1282"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8.6. Подтверждение экспертами по оценке квалификаций (по требованию Совета по профессиональным квалификациям в лифтовой отрасли, сфере подъемных сооружений и вертикального транспорта) квалификации путем прохождения оценки, проводимой экспертной комиссией Совета. </w:t>
      </w:r>
    </w:p>
    <w:p w14:paraId="7974B567" w14:textId="77777777" w:rsidR="005638E0" w:rsidRPr="00FF71DE" w:rsidRDefault="005638E0" w:rsidP="005638E0">
      <w:pPr>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8.7. 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ими должностных обязанностей и при которой возникает или может возникнуть противоречие между личной заинтересованностью эксперта и правами, законными интересами соискателя и/или организации, способное привести к причинению вреда их правам </w:t>
      </w:r>
      <w:r w:rsidRPr="00FF71DE">
        <w:rPr>
          <w:rFonts w:ascii="Times New Roman" w:hAnsi="Times New Roman" w:cs="Times New Roman"/>
          <w:sz w:val="24"/>
          <w:szCs w:val="24"/>
        </w:rPr>
        <w:br/>
        <w:t>и законным интересам.</w:t>
      </w:r>
      <w:bookmarkEnd w:id="109"/>
    </w:p>
    <w:p w14:paraId="05CE6CCA" w14:textId="3D637AA5" w:rsidR="003019DF" w:rsidRPr="00FF71DE" w:rsidRDefault="009C4DF0" w:rsidP="00E90C93">
      <w:pPr>
        <w:pStyle w:val="1"/>
        <w:rPr>
          <w:color w:val="000000" w:themeColor="text1"/>
        </w:rPr>
      </w:pPr>
      <w:bookmarkStart w:id="110" w:name="_Toc195531340"/>
      <w:r w:rsidRPr="00FF71DE">
        <w:rPr>
          <w:color w:val="000000" w:themeColor="text1"/>
        </w:rPr>
        <w:t>9. </w:t>
      </w:r>
      <w:r w:rsidR="003019DF" w:rsidRPr="00FF71DE">
        <w:rPr>
          <w:color w:val="000000" w:themeColor="text1"/>
        </w:rPr>
        <w:t>Требования безопасности к проведению оценочных мероприятий (при необходимости)</w:t>
      </w:r>
      <w:bookmarkEnd w:id="107"/>
      <w:bookmarkEnd w:id="110"/>
    </w:p>
    <w:p w14:paraId="641DC572" w14:textId="02D73B48" w:rsidR="003019DF" w:rsidRPr="00FF71DE" w:rsidRDefault="009C4DF0" w:rsidP="006D7BBD">
      <w:pPr>
        <w:pStyle w:val="a9"/>
        <w:rPr>
          <w:color w:val="000000" w:themeColor="text1"/>
        </w:rPr>
      </w:pPr>
      <w:bookmarkStart w:id="111" w:name="_Toc106164930"/>
      <w:r w:rsidRPr="00FF71DE">
        <w:rPr>
          <w:color w:val="000000" w:themeColor="text1"/>
        </w:rPr>
        <w:t>9.1. </w:t>
      </w:r>
      <w:r w:rsidR="003019DF" w:rsidRPr="00FF71DE">
        <w:rPr>
          <w:color w:val="000000" w:themeColor="text1"/>
        </w:rPr>
        <w:t>Проведение обязательного инструктажа должно быть зафиксировано в журнале вводных инструктажей под роспись соискателя и инструктирующего по вопросам</w:t>
      </w:r>
      <w:bookmarkEnd w:id="111"/>
      <w:r w:rsidR="006D7BBD" w:rsidRPr="00FF71DE">
        <w:rPr>
          <w:color w:val="000000" w:themeColor="text1"/>
        </w:rPr>
        <w:t>.</w:t>
      </w:r>
    </w:p>
    <w:p w14:paraId="652C88B8" w14:textId="35EBB66F" w:rsidR="003019DF" w:rsidRPr="00FF71DE" w:rsidRDefault="009C4DF0" w:rsidP="006D7BBD">
      <w:pPr>
        <w:pStyle w:val="a9"/>
        <w:rPr>
          <w:color w:val="000000" w:themeColor="text1"/>
        </w:rPr>
      </w:pPr>
      <w:bookmarkStart w:id="112" w:name="_Toc106164931"/>
      <w:r w:rsidRPr="00FF71DE">
        <w:rPr>
          <w:color w:val="000000" w:themeColor="text1"/>
        </w:rPr>
        <w:t>9.2. </w:t>
      </w:r>
      <w:r w:rsidR="003019DF" w:rsidRPr="00FF71DE">
        <w:rPr>
          <w:color w:val="000000" w:themeColor="text1"/>
        </w:rPr>
        <w:t>Наличие у центра оценки квалификаций специальных условий для прохождения профессионального экзамена соискателями с ограниченными возможностями здоровья. Для обслуживания инвалидов помещения оборудуются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bookmarkEnd w:id="112"/>
    </w:p>
    <w:p w14:paraId="7885E0AB" w14:textId="5281D2D7" w:rsidR="003019DF" w:rsidRPr="00FF71DE" w:rsidRDefault="009C4DF0" w:rsidP="006D7BBD">
      <w:pPr>
        <w:pStyle w:val="a9"/>
        <w:rPr>
          <w:color w:val="000000" w:themeColor="text1"/>
        </w:rPr>
      </w:pPr>
      <w:bookmarkStart w:id="113" w:name="_Toc106164932"/>
      <w:r w:rsidRPr="00FF71DE">
        <w:rPr>
          <w:color w:val="000000" w:themeColor="text1"/>
        </w:rPr>
        <w:t>9.3. </w:t>
      </w:r>
      <w:r w:rsidR="003019DF" w:rsidRPr="00FF71DE">
        <w:rPr>
          <w:color w:val="000000" w:themeColor="text1"/>
        </w:rPr>
        <w:t>Наличие в помещении, где проводятся оценочные мероприятия: системы кондиционирования воздуха, противопожарной системы и средств пожаротушения, системы охраны, туалета, гардероба.</w:t>
      </w:r>
      <w:bookmarkEnd w:id="113"/>
    </w:p>
    <w:p w14:paraId="1CFCB0A6" w14:textId="2AD09FC1" w:rsidR="00661C52" w:rsidRPr="00FF71DE" w:rsidRDefault="009C4DF0" w:rsidP="00E90C93">
      <w:pPr>
        <w:pStyle w:val="1"/>
        <w:rPr>
          <w:color w:val="000000" w:themeColor="text1"/>
        </w:rPr>
      </w:pPr>
      <w:bookmarkStart w:id="114" w:name="_Toc195531341"/>
      <w:r w:rsidRPr="00FF71DE">
        <w:rPr>
          <w:color w:val="000000" w:themeColor="text1"/>
        </w:rPr>
        <w:t>10. </w:t>
      </w:r>
      <w:r w:rsidR="00661C52" w:rsidRPr="00FF71DE">
        <w:rPr>
          <w:color w:val="000000" w:themeColor="text1"/>
        </w:rPr>
        <w:t>Задания для теоретического этапа профессионального экзамена:</w:t>
      </w:r>
      <w:bookmarkEnd w:id="47"/>
      <w:bookmarkEnd w:id="114"/>
    </w:p>
    <w:p w14:paraId="0FC86E25" w14:textId="77777777" w:rsidR="00D030AC" w:rsidRPr="00FF71DE" w:rsidRDefault="00D030AC" w:rsidP="00F73020">
      <w:pPr>
        <w:numPr>
          <w:ilvl w:val="0"/>
          <w:numId w:val="3"/>
        </w:numPr>
        <w:shd w:val="clear" w:color="auto" w:fill="FFFFFF"/>
        <w:spacing w:after="0" w:line="240" w:lineRule="auto"/>
        <w:ind w:left="0" w:firstLine="0"/>
        <w:rPr>
          <w:rFonts w:ascii="Times New Roman" w:hAnsi="Times New Roman" w:cs="Times New Roman"/>
          <w:b/>
          <w:sz w:val="24"/>
          <w:szCs w:val="24"/>
        </w:rPr>
      </w:pPr>
      <w:bookmarkStart w:id="115" w:name="_Toc21634037"/>
      <w:bookmarkStart w:id="116" w:name="_Hlk4683104"/>
      <w:bookmarkEnd w:id="48"/>
      <w:r w:rsidRPr="00FF71DE">
        <w:rPr>
          <w:rFonts w:ascii="Times New Roman" w:hAnsi="Times New Roman" w:cs="Times New Roman"/>
          <w:b/>
          <w:sz w:val="24"/>
          <w:szCs w:val="24"/>
        </w:rPr>
        <w:t>Какое определение характеризует термин «лифтовое диспетчерское оборудование»?</w:t>
      </w:r>
      <w:r w:rsidRPr="00FF71DE">
        <w:rPr>
          <w:rFonts w:ascii="Times New Roman" w:hAnsi="Times New Roman" w:cs="Times New Roman"/>
          <w:sz w:val="24"/>
          <w:szCs w:val="24"/>
        </w:rPr>
        <w:t xml:space="preserve"> (</w:t>
      </w:r>
      <w:r w:rsidRPr="00FF71DE">
        <w:rPr>
          <w:rFonts w:ascii="Times New Roman" w:hAnsi="Times New Roman" w:cs="Times New Roman"/>
          <w:b/>
          <w:sz w:val="24"/>
          <w:szCs w:val="24"/>
        </w:rPr>
        <w:t>ГОСТ 34441-2024, п. 3.2)</w:t>
      </w:r>
    </w:p>
    <w:p w14:paraId="17363DB0" w14:textId="77777777" w:rsidR="00D030AC" w:rsidRPr="00FF71DE" w:rsidRDefault="00D030AC" w:rsidP="00D030AC">
      <w:pPr>
        <w:widowControl w:val="0"/>
        <w:spacing w:after="0" w:line="240" w:lineRule="auto"/>
        <w:contextualSpacing/>
        <w:jc w:val="both"/>
        <w:rPr>
          <w:rFonts w:ascii="Times New Roman" w:hAnsi="Times New Roman" w:cs="Times New Roman"/>
          <w:b/>
          <w:sz w:val="24"/>
          <w:szCs w:val="24"/>
        </w:rPr>
      </w:pPr>
      <w:r w:rsidRPr="00FF71DE">
        <w:rPr>
          <w:rFonts w:ascii="Times New Roman" w:hAnsi="Times New Roman" w:cs="Times New Roman"/>
          <w:b/>
          <w:sz w:val="24"/>
          <w:szCs w:val="24"/>
        </w:rPr>
        <w:t>(Выберите 1 вариант ответа)</w:t>
      </w:r>
    </w:p>
    <w:p w14:paraId="16E94C48"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А) Устройство для пользователей, заблокированных в лифте, предназначенное для вызова диспетчерской службы.</w:t>
      </w:r>
    </w:p>
    <w:p w14:paraId="0F202CCC"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 xml:space="preserve">Б) Часть устройства диспетчерского контроля, расположенная на лифте, способная принять </w:t>
      </w:r>
      <w:r w:rsidRPr="00FF71DE">
        <w:rPr>
          <w:rFonts w:ascii="Times New Roman" w:hAnsi="Times New Roman" w:cs="Times New Roman"/>
          <w:sz w:val="24"/>
          <w:szCs w:val="24"/>
        </w:rPr>
        <w:lastRenderedPageBreak/>
        <w:t>сигнал от устройства вызова персонала и/или информационный сигнал с лифта и инициировать двустороннюю переговорную связь и/или передачу информации.</w:t>
      </w:r>
    </w:p>
    <w:p w14:paraId="60635472" w14:textId="77777777" w:rsidR="00D030AC" w:rsidRPr="00FF71DE" w:rsidRDefault="00D030AC" w:rsidP="00D030AC">
      <w:pPr>
        <w:widowControl w:val="0"/>
        <w:tabs>
          <w:tab w:val="left" w:pos="284"/>
        </w:tabs>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В) Часть устройства диспетчерского контроля, расположенная вне лифта (например, в диспетчерской службе), способная идентифицировать, обрабатывать и отображать информацию о вызовах, сигналах с лифта и обеспечивать двустороннюю переговорную связь.</w:t>
      </w:r>
    </w:p>
    <w:p w14:paraId="5DAB909B"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Г) Часть устройства диспетчерского контроля, расположенная вне лифта, способная принять вызов и/или сигнал с лифта и инициировать двустороннюю переговорную связь и/или передачу информации.</w:t>
      </w:r>
    </w:p>
    <w:p w14:paraId="19D76BA5"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Д) Часть устройства диспетчерского контроля, расположенная на лифте, способная идентифицировать, обрабатывать и отображать информацию о вызовах, сигналах с лифта и обеспечивать двустороннюю переговорную связь.</w:t>
      </w:r>
    </w:p>
    <w:p w14:paraId="78494A8A" w14:textId="77777777" w:rsidR="00D030AC" w:rsidRPr="00FF71DE" w:rsidRDefault="00D030AC" w:rsidP="00D030AC">
      <w:pPr>
        <w:widowControl w:val="0"/>
        <w:spacing w:after="0" w:line="240" w:lineRule="auto"/>
        <w:jc w:val="both"/>
        <w:rPr>
          <w:rFonts w:ascii="Times New Roman" w:hAnsi="Times New Roman" w:cs="Times New Roman"/>
          <w:sz w:val="24"/>
          <w:szCs w:val="24"/>
        </w:rPr>
      </w:pPr>
    </w:p>
    <w:p w14:paraId="2EBD99C7" w14:textId="77777777" w:rsidR="00D030AC" w:rsidRPr="00FF71DE" w:rsidRDefault="00D030AC" w:rsidP="00F73020">
      <w:pPr>
        <w:widowControl w:val="0"/>
        <w:numPr>
          <w:ilvl w:val="0"/>
          <w:numId w:val="3"/>
        </w:numPr>
        <w:spacing w:after="0" w:line="240" w:lineRule="auto"/>
        <w:ind w:left="0" w:firstLine="0"/>
        <w:contextualSpacing/>
        <w:jc w:val="both"/>
        <w:rPr>
          <w:rFonts w:ascii="Times New Roman" w:hAnsi="Times New Roman" w:cs="Times New Roman"/>
          <w:b/>
          <w:sz w:val="24"/>
          <w:szCs w:val="24"/>
        </w:rPr>
      </w:pPr>
      <w:r w:rsidRPr="00FF71DE">
        <w:rPr>
          <w:rFonts w:ascii="Times New Roman" w:hAnsi="Times New Roman" w:cs="Times New Roman"/>
          <w:b/>
          <w:sz w:val="24"/>
          <w:szCs w:val="24"/>
        </w:rPr>
        <w:t>Какое определение характеризует термин «диспетчерское оборудование»?</w:t>
      </w:r>
      <w:r w:rsidRPr="00FF71DE">
        <w:rPr>
          <w:rFonts w:ascii="Times New Roman" w:hAnsi="Times New Roman" w:cs="Times New Roman"/>
          <w:sz w:val="24"/>
          <w:szCs w:val="24"/>
        </w:rPr>
        <w:t xml:space="preserve"> (</w:t>
      </w:r>
      <w:r w:rsidRPr="00FF71DE">
        <w:rPr>
          <w:rFonts w:ascii="Times New Roman" w:hAnsi="Times New Roman" w:cs="Times New Roman"/>
          <w:b/>
          <w:sz w:val="24"/>
          <w:szCs w:val="24"/>
        </w:rPr>
        <w:t>ГОСТ 34441-2024, п. 3.</w:t>
      </w:r>
      <w:r w:rsidRPr="00FF71DE">
        <w:rPr>
          <w:rFonts w:ascii="Times New Roman" w:hAnsi="Times New Roman" w:cs="Times New Roman"/>
          <w:b/>
          <w:sz w:val="24"/>
          <w:szCs w:val="24"/>
          <w:lang w:val="en-US"/>
        </w:rPr>
        <w:t>3</w:t>
      </w:r>
      <w:r w:rsidRPr="00FF71DE">
        <w:rPr>
          <w:rFonts w:ascii="Times New Roman" w:hAnsi="Times New Roman" w:cs="Times New Roman"/>
          <w:b/>
          <w:sz w:val="24"/>
          <w:szCs w:val="24"/>
        </w:rPr>
        <w:t>)</w:t>
      </w:r>
    </w:p>
    <w:p w14:paraId="3AC134B2" w14:textId="77777777" w:rsidR="00D030AC" w:rsidRPr="00FF71DE" w:rsidRDefault="00D030AC" w:rsidP="00D030AC">
      <w:pPr>
        <w:widowControl w:val="0"/>
        <w:spacing w:after="0" w:line="240" w:lineRule="auto"/>
        <w:contextualSpacing/>
        <w:jc w:val="both"/>
        <w:rPr>
          <w:rFonts w:ascii="Times New Roman" w:hAnsi="Times New Roman" w:cs="Times New Roman"/>
          <w:b/>
          <w:sz w:val="24"/>
          <w:szCs w:val="24"/>
        </w:rPr>
      </w:pPr>
      <w:r w:rsidRPr="00FF71DE">
        <w:rPr>
          <w:rFonts w:ascii="Times New Roman" w:hAnsi="Times New Roman" w:cs="Times New Roman"/>
          <w:b/>
          <w:sz w:val="24"/>
          <w:szCs w:val="24"/>
        </w:rPr>
        <w:t>(Выберите 1 вариант ответа)</w:t>
      </w:r>
    </w:p>
    <w:p w14:paraId="210F5C7E"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А) Устройство для пользователей, заблокированных в лифте, предназначенное для вызова диспетчерской службы.</w:t>
      </w:r>
    </w:p>
    <w:p w14:paraId="655C20B8"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Б) Часть устройства диспетчерского контроля, расположенная на лифте, способная принять вызов и/или сигнал с лифта и инициировать двустороннюю переговорную связь и/или передачу информации.</w:t>
      </w:r>
    </w:p>
    <w:p w14:paraId="1A600F9C" w14:textId="77777777" w:rsidR="00D030AC" w:rsidRPr="00FF71DE" w:rsidRDefault="00D030AC" w:rsidP="00D030AC">
      <w:pPr>
        <w:widowControl w:val="0"/>
        <w:tabs>
          <w:tab w:val="left" w:pos="284"/>
        </w:tabs>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В) Часть устройства диспетчерского контроля, расположенная вне лифта (например, в диспетчерской службе), способная идентифицировать, обрабатывать и отображать информацию о вызовах персонала, информационных сигналах с лифта и обеспечивать двустороннюю переговорную связь.</w:t>
      </w:r>
    </w:p>
    <w:p w14:paraId="72438233"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Г) Часть устройства диспетчерского контроля, расположенная вне лифта, способная принять вызов и/или сигнал с лифта и инициировать двустороннюю переговорную связь и/или передачу информации.</w:t>
      </w:r>
    </w:p>
    <w:p w14:paraId="22E6D704"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Д) Часть устройства диспетчерского контроля, расположенная на лифте, способная идентифицировать, обрабатывать и отображать информацию о вызовах, сигналах с лифта и обеспечивать двустороннюю переговорную связь.</w:t>
      </w:r>
    </w:p>
    <w:p w14:paraId="0CD36AEE" w14:textId="77777777" w:rsidR="00D030AC" w:rsidRPr="00FF71DE" w:rsidRDefault="00D030AC" w:rsidP="00D030AC">
      <w:pPr>
        <w:widowControl w:val="0"/>
        <w:spacing w:after="0" w:line="240" w:lineRule="auto"/>
        <w:jc w:val="both"/>
        <w:rPr>
          <w:rFonts w:ascii="Times New Roman" w:hAnsi="Times New Roman" w:cs="Times New Roman"/>
          <w:sz w:val="24"/>
          <w:szCs w:val="24"/>
        </w:rPr>
      </w:pPr>
    </w:p>
    <w:p w14:paraId="25B9E1F6" w14:textId="77777777" w:rsidR="00D030AC" w:rsidRPr="00FF71DE" w:rsidRDefault="00D030AC" w:rsidP="00F73020">
      <w:pPr>
        <w:numPr>
          <w:ilvl w:val="0"/>
          <w:numId w:val="3"/>
        </w:numPr>
        <w:autoSpaceDE w:val="0"/>
        <w:autoSpaceDN w:val="0"/>
        <w:adjustRightInd w:val="0"/>
        <w:spacing w:after="0" w:line="240" w:lineRule="auto"/>
        <w:ind w:left="0" w:firstLine="0"/>
        <w:contextualSpacing/>
        <w:jc w:val="both"/>
        <w:rPr>
          <w:rFonts w:ascii="Times New Roman" w:hAnsi="Times New Roman" w:cs="Times New Roman"/>
          <w:b/>
          <w:bCs/>
          <w:sz w:val="24"/>
          <w:szCs w:val="24"/>
        </w:rPr>
      </w:pPr>
      <w:r w:rsidRPr="00FF71DE">
        <w:rPr>
          <w:rFonts w:ascii="Times New Roman" w:eastAsia="Calibri" w:hAnsi="Times New Roman" w:cs="Times New Roman"/>
          <w:b/>
          <w:sz w:val="24"/>
          <w:szCs w:val="24"/>
        </w:rPr>
        <w:t>Какое определение характеризует термин «</w:t>
      </w:r>
      <w:r w:rsidRPr="00FF71DE">
        <w:rPr>
          <w:rFonts w:ascii="Times New Roman" w:hAnsi="Times New Roman" w:cs="Times New Roman"/>
          <w:b/>
          <w:bCs/>
          <w:sz w:val="24"/>
          <w:szCs w:val="24"/>
        </w:rPr>
        <w:t>диспетчерский комплекс</w:t>
      </w:r>
      <w:r w:rsidRPr="00FF71DE">
        <w:rPr>
          <w:rFonts w:ascii="Times New Roman" w:eastAsia="Calibri" w:hAnsi="Times New Roman" w:cs="Times New Roman"/>
          <w:b/>
          <w:sz w:val="24"/>
          <w:szCs w:val="24"/>
        </w:rPr>
        <w:t>»?</w:t>
      </w:r>
      <w:r w:rsidRPr="00FF71DE">
        <w:rPr>
          <w:rFonts w:ascii="Times New Roman" w:eastAsia="Calibri" w:hAnsi="Times New Roman" w:cs="Times New Roman"/>
          <w:sz w:val="24"/>
          <w:szCs w:val="24"/>
        </w:rPr>
        <w:t xml:space="preserve"> </w:t>
      </w:r>
      <w:r w:rsidRPr="00FF71DE">
        <w:rPr>
          <w:rFonts w:ascii="Times New Roman" w:eastAsia="Calibri" w:hAnsi="Times New Roman" w:cs="Times New Roman"/>
          <w:sz w:val="24"/>
          <w:szCs w:val="24"/>
        </w:rPr>
        <w:br/>
        <w:t>(</w:t>
      </w:r>
      <w:r w:rsidRPr="00FF71DE">
        <w:rPr>
          <w:rFonts w:ascii="Times New Roman" w:eastAsia="Calibri" w:hAnsi="Times New Roman" w:cs="Times New Roman"/>
          <w:b/>
          <w:sz w:val="24"/>
          <w:szCs w:val="24"/>
        </w:rPr>
        <w:t xml:space="preserve">ГОСТ 33605-2021, п. 154) </w:t>
      </w:r>
      <w:r w:rsidRPr="00FF71DE">
        <w:rPr>
          <w:rFonts w:ascii="Times New Roman" w:hAnsi="Times New Roman" w:cs="Times New Roman"/>
          <w:b/>
          <w:sz w:val="24"/>
          <w:szCs w:val="24"/>
        </w:rPr>
        <w:t>(Выберите 1 варианта ответа)</w:t>
      </w:r>
    </w:p>
    <w:p w14:paraId="671E685E" w14:textId="77777777" w:rsidR="00D030AC" w:rsidRPr="00FF71DE" w:rsidRDefault="00D030AC" w:rsidP="00D030AC">
      <w:pPr>
        <w:autoSpaceDE w:val="0"/>
        <w:autoSpaceDN w:val="0"/>
        <w:adjustRightInd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А) Устройство, предназначенное для вызова персонала на переговорную связь.</w:t>
      </w:r>
    </w:p>
    <w:p w14:paraId="1496BB5D" w14:textId="77777777" w:rsidR="00D030AC" w:rsidRPr="00FF71DE" w:rsidRDefault="00D030AC" w:rsidP="00D030AC">
      <w:pPr>
        <w:autoSpaceDE w:val="0"/>
        <w:autoSpaceDN w:val="0"/>
        <w:adjustRightInd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Б) Совокупность устройств управления, реализующая вид управления, при котором команда управления на пуск или остановку лифта подается как из кабины, так и с этажных площадок.</w:t>
      </w:r>
    </w:p>
    <w:p w14:paraId="759E90C2" w14:textId="77777777" w:rsidR="00D030AC" w:rsidRPr="00FF71DE" w:rsidRDefault="00D030AC" w:rsidP="00D030AC">
      <w:pPr>
        <w:widowControl w:val="0"/>
        <w:tabs>
          <w:tab w:val="left" w:pos="284"/>
        </w:tabs>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В) Совокупность устройств диспетчерского контроля и программного обеспечения.</w:t>
      </w:r>
    </w:p>
    <w:p w14:paraId="5F246899" w14:textId="77777777" w:rsidR="00D030AC" w:rsidRPr="00FF71DE" w:rsidRDefault="00D030AC" w:rsidP="00D030AC">
      <w:pPr>
        <w:widowControl w:val="0"/>
        <w:tabs>
          <w:tab w:val="left" w:pos="284"/>
        </w:tabs>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Г) Совокупность устройств управления, обеспечивающих работу лифта в соответствии с заданной программой.</w:t>
      </w:r>
    </w:p>
    <w:p w14:paraId="12CD94D2"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Д) Вид управления, при котором в режиме нормальной работы команды управления на пуск лифта подаются только из его кабины.</w:t>
      </w:r>
    </w:p>
    <w:p w14:paraId="73D2EA98" w14:textId="77777777" w:rsidR="00D030AC" w:rsidRPr="00FF71DE" w:rsidRDefault="00D030AC" w:rsidP="00D030AC">
      <w:pPr>
        <w:widowControl w:val="0"/>
        <w:spacing w:after="0" w:line="240" w:lineRule="auto"/>
        <w:jc w:val="both"/>
        <w:rPr>
          <w:rFonts w:ascii="Times New Roman" w:hAnsi="Times New Roman" w:cs="Times New Roman"/>
          <w:sz w:val="24"/>
          <w:szCs w:val="24"/>
        </w:rPr>
      </w:pPr>
    </w:p>
    <w:p w14:paraId="7D7EACCC" w14:textId="77777777" w:rsidR="00D030AC" w:rsidRPr="00FF71DE" w:rsidRDefault="00D030AC" w:rsidP="00F73020">
      <w:pPr>
        <w:widowControl w:val="0"/>
        <w:numPr>
          <w:ilvl w:val="0"/>
          <w:numId w:val="3"/>
        </w:numPr>
        <w:spacing w:after="0" w:line="240" w:lineRule="auto"/>
        <w:ind w:left="0" w:firstLine="0"/>
        <w:contextualSpacing/>
        <w:jc w:val="both"/>
        <w:rPr>
          <w:rFonts w:ascii="Times New Roman" w:hAnsi="Times New Roman" w:cs="Times New Roman"/>
          <w:b/>
          <w:sz w:val="24"/>
          <w:szCs w:val="24"/>
        </w:rPr>
      </w:pPr>
      <w:r w:rsidRPr="00FF71DE">
        <w:rPr>
          <w:rFonts w:ascii="Times New Roman" w:hAnsi="Times New Roman" w:cs="Times New Roman"/>
          <w:b/>
          <w:sz w:val="24"/>
          <w:szCs w:val="24"/>
        </w:rPr>
        <w:t>Какого цвета должна быть кнопка устройства вызова персонала, расположенная в кабине лифта?</w:t>
      </w:r>
      <w:r w:rsidRPr="00FF71DE">
        <w:rPr>
          <w:rFonts w:ascii="Times New Roman" w:hAnsi="Times New Roman" w:cs="Times New Roman"/>
          <w:sz w:val="24"/>
          <w:szCs w:val="24"/>
        </w:rPr>
        <w:t xml:space="preserve"> (</w:t>
      </w:r>
      <w:r w:rsidRPr="00FF71DE">
        <w:rPr>
          <w:rFonts w:ascii="Times New Roman" w:hAnsi="Times New Roman" w:cs="Times New Roman"/>
          <w:b/>
          <w:sz w:val="24"/>
          <w:szCs w:val="24"/>
        </w:rPr>
        <w:t>ГОСТ 34441-2024, п. 4.2.7)</w:t>
      </w:r>
    </w:p>
    <w:p w14:paraId="7FB7F761" w14:textId="77777777" w:rsidR="00D030AC" w:rsidRPr="00FF71DE" w:rsidRDefault="00D030AC" w:rsidP="00D030AC">
      <w:pPr>
        <w:widowControl w:val="0"/>
        <w:spacing w:after="0" w:line="240" w:lineRule="auto"/>
        <w:contextualSpacing/>
        <w:jc w:val="both"/>
        <w:rPr>
          <w:rFonts w:ascii="Times New Roman" w:hAnsi="Times New Roman" w:cs="Times New Roman"/>
          <w:b/>
          <w:sz w:val="24"/>
          <w:szCs w:val="24"/>
        </w:rPr>
      </w:pPr>
      <w:r w:rsidRPr="00FF71DE">
        <w:rPr>
          <w:rFonts w:ascii="Times New Roman" w:hAnsi="Times New Roman" w:cs="Times New Roman"/>
          <w:b/>
          <w:sz w:val="24"/>
          <w:szCs w:val="24"/>
        </w:rPr>
        <w:t>(Выберите 1 вариант ответа)</w:t>
      </w:r>
    </w:p>
    <w:p w14:paraId="4F9A4C62"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А) Желтого.</w:t>
      </w:r>
    </w:p>
    <w:p w14:paraId="6D712716"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Б) Зеленого.</w:t>
      </w:r>
    </w:p>
    <w:p w14:paraId="28F56EE1" w14:textId="77777777" w:rsidR="00D030AC" w:rsidRPr="00FF71DE" w:rsidRDefault="00D030AC" w:rsidP="00D030AC">
      <w:pPr>
        <w:widowControl w:val="0"/>
        <w:tabs>
          <w:tab w:val="left" w:pos="284"/>
        </w:tabs>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В) Красного.</w:t>
      </w:r>
    </w:p>
    <w:p w14:paraId="6AAB7930"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Г) Черного.</w:t>
      </w:r>
    </w:p>
    <w:p w14:paraId="4F552344" w14:textId="77777777" w:rsidR="00D030AC" w:rsidRPr="00FF71DE" w:rsidRDefault="00D030AC" w:rsidP="00D030AC">
      <w:pPr>
        <w:widowControl w:val="0"/>
        <w:spacing w:after="0" w:line="240" w:lineRule="auto"/>
        <w:jc w:val="both"/>
        <w:rPr>
          <w:rFonts w:ascii="Times New Roman" w:hAnsi="Times New Roman" w:cs="Times New Roman"/>
          <w:sz w:val="24"/>
          <w:szCs w:val="24"/>
        </w:rPr>
      </w:pPr>
      <w:r w:rsidRPr="00FF71DE">
        <w:rPr>
          <w:rFonts w:ascii="Times New Roman" w:hAnsi="Times New Roman" w:cs="Times New Roman"/>
          <w:sz w:val="24"/>
          <w:szCs w:val="24"/>
        </w:rPr>
        <w:t>Д) Синего.</w:t>
      </w:r>
    </w:p>
    <w:p w14:paraId="1036D913" w14:textId="77777777" w:rsidR="00D030AC" w:rsidRPr="00FF71DE" w:rsidRDefault="00D030AC" w:rsidP="00F73020">
      <w:pPr>
        <w:numPr>
          <w:ilvl w:val="0"/>
          <w:numId w:val="3"/>
        </w:numPr>
        <w:spacing w:before="100" w:beforeAutospacing="1" w:after="120" w:line="240" w:lineRule="auto"/>
        <w:ind w:left="0" w:firstLine="0"/>
        <w:rPr>
          <w:rFonts w:ascii="Times New Roman" w:eastAsia="Times New Roman" w:hAnsi="Times New Roman" w:cs="Times New Roman"/>
          <w:sz w:val="24"/>
          <w:szCs w:val="24"/>
          <w:lang w:eastAsia="ru-RU"/>
        </w:rPr>
      </w:pPr>
      <w:r w:rsidRPr="00FF71DE">
        <w:rPr>
          <w:rFonts w:ascii="Times New Roman" w:eastAsia="Times New Roman" w:hAnsi="Times New Roman" w:cs="Times New Roman"/>
          <w:b/>
          <w:sz w:val="24"/>
          <w:szCs w:val="24"/>
          <w:lang w:eastAsia="ru-RU"/>
        </w:rPr>
        <w:lastRenderedPageBreak/>
        <w:t>Как определяется тип лифта? (ГОСТ Р 55964-2022 п. 3.15.) (выберите 1 вариант ответа)</w:t>
      </w:r>
      <w:r w:rsidRPr="00FF71DE">
        <w:rPr>
          <w:rFonts w:ascii="Times New Roman" w:eastAsia="Times New Roman" w:hAnsi="Times New Roman" w:cs="Times New Roman"/>
          <w:sz w:val="24"/>
          <w:szCs w:val="24"/>
          <w:lang w:eastAsia="ru-RU"/>
        </w:rPr>
        <w:br/>
        <w:t>А) По цвету и дизайну.</w:t>
      </w:r>
      <w:r w:rsidRPr="00FF71DE">
        <w:rPr>
          <w:rFonts w:ascii="Times New Roman" w:eastAsia="Times New Roman" w:hAnsi="Times New Roman" w:cs="Times New Roman"/>
          <w:sz w:val="24"/>
          <w:szCs w:val="24"/>
          <w:lang w:eastAsia="ru-RU"/>
        </w:rPr>
        <w:br/>
        <w:t>Б)</w:t>
      </w:r>
      <w:r w:rsidRPr="00FF71DE">
        <w:rPr>
          <w:rFonts w:ascii="Times New Roman" w:eastAsia="Times New Roman" w:hAnsi="Times New Roman" w:cs="Times New Roman"/>
          <w:b/>
          <w:sz w:val="24"/>
          <w:szCs w:val="24"/>
          <w:lang w:eastAsia="ru-RU"/>
        </w:rPr>
        <w:t xml:space="preserve"> </w:t>
      </w:r>
      <w:r w:rsidRPr="00FF71DE">
        <w:rPr>
          <w:rFonts w:ascii="Times New Roman" w:eastAsia="Calibri" w:hAnsi="Times New Roman" w:cs="Times New Roman"/>
          <w:bCs/>
          <w:sz w:val="24"/>
          <w:szCs w:val="24"/>
          <w:lang w:eastAsia="ru-RU"/>
        </w:rPr>
        <w:t>По назначению и используемой системе главного привода.</w:t>
      </w:r>
      <w:r w:rsidRPr="00FF71DE">
        <w:rPr>
          <w:rFonts w:ascii="Times New Roman" w:eastAsia="Times New Roman" w:hAnsi="Times New Roman" w:cs="Times New Roman"/>
          <w:sz w:val="24"/>
          <w:szCs w:val="24"/>
          <w:lang w:eastAsia="ru-RU"/>
        </w:rPr>
        <w:br/>
        <w:t>В) По скорости подъема.</w:t>
      </w:r>
      <w:r w:rsidRPr="00FF71DE">
        <w:rPr>
          <w:rFonts w:ascii="Times New Roman" w:eastAsia="Times New Roman" w:hAnsi="Times New Roman" w:cs="Times New Roman"/>
          <w:sz w:val="24"/>
          <w:szCs w:val="24"/>
          <w:lang w:eastAsia="ru-RU"/>
        </w:rPr>
        <w:br/>
        <w:t>Г) По размеру кабины.</w:t>
      </w:r>
      <w:r w:rsidRPr="00FF71DE">
        <w:rPr>
          <w:rFonts w:ascii="Times New Roman" w:eastAsia="Times New Roman" w:hAnsi="Times New Roman" w:cs="Times New Roman"/>
          <w:sz w:val="24"/>
          <w:szCs w:val="24"/>
          <w:lang w:eastAsia="ru-RU"/>
        </w:rPr>
        <w:br/>
        <w:t>Д) По производителю.</w:t>
      </w:r>
    </w:p>
    <w:p w14:paraId="0B65057A" w14:textId="781B6C3F" w:rsidR="00661C52" w:rsidRPr="00FF71DE" w:rsidRDefault="00661C52" w:rsidP="00E90C93">
      <w:pPr>
        <w:pStyle w:val="1"/>
      </w:pPr>
      <w:bookmarkStart w:id="117" w:name="_Toc21634038"/>
      <w:bookmarkStart w:id="118" w:name="_Toc195531342"/>
      <w:bookmarkEnd w:id="115"/>
      <w:bookmarkEnd w:id="116"/>
      <w:r w:rsidRPr="00FF71DE">
        <w:t>12. Задания для практического этапа профессионального экзамена:</w:t>
      </w:r>
      <w:bookmarkEnd w:id="117"/>
      <w:bookmarkEnd w:id="118"/>
    </w:p>
    <w:p w14:paraId="1912C20F" w14:textId="77777777" w:rsidR="00FF71DE" w:rsidRPr="00FF71DE" w:rsidRDefault="00FF71DE" w:rsidP="00FF71DE">
      <w:pPr>
        <w:keepNext/>
        <w:spacing w:after="0" w:line="240" w:lineRule="auto"/>
        <w:jc w:val="both"/>
        <w:rPr>
          <w:rFonts w:ascii="Times New Roman" w:eastAsia="Times New Roman" w:hAnsi="Times New Roman" w:cs="Times New Roman"/>
          <w:b/>
          <w:sz w:val="24"/>
          <w:szCs w:val="24"/>
          <w:lang w:eastAsia="ru-RU"/>
        </w:rPr>
      </w:pPr>
      <w:bookmarkStart w:id="119" w:name="_Toc21634039"/>
      <w:r w:rsidRPr="00FF71DE">
        <w:rPr>
          <w:rFonts w:ascii="Times New Roman" w:eastAsia="Times New Roman" w:hAnsi="Times New Roman" w:cs="Times New Roman"/>
          <w:b/>
          <w:sz w:val="24"/>
          <w:szCs w:val="24"/>
          <w:lang w:eastAsia="ru-RU"/>
        </w:rPr>
        <w:t>Задание № 1.</w:t>
      </w:r>
    </w:p>
    <w:p w14:paraId="7FAB68A7" w14:textId="77777777" w:rsidR="00FF71DE" w:rsidRPr="00FF71DE" w:rsidRDefault="00FF71DE" w:rsidP="00FF71DE">
      <w:pPr>
        <w:keepNext/>
        <w:spacing w:before="120" w:after="0" w:line="240" w:lineRule="auto"/>
        <w:jc w:val="both"/>
        <w:rPr>
          <w:rFonts w:ascii="Times New Roman" w:eastAsia="Times New Roman" w:hAnsi="Times New Roman" w:cs="Times New Roman"/>
          <w:b/>
          <w:sz w:val="24"/>
          <w:szCs w:val="24"/>
          <w:lang w:eastAsia="ru-RU"/>
        </w:rPr>
      </w:pPr>
      <w:r w:rsidRPr="00FF71DE">
        <w:rPr>
          <w:rFonts w:ascii="Times New Roman" w:eastAsia="Times New Roman" w:hAnsi="Times New Roman" w:cs="Times New Roman"/>
          <w:b/>
          <w:sz w:val="24"/>
          <w:szCs w:val="24"/>
          <w:lang w:eastAsia="ru-RU"/>
        </w:rPr>
        <w:t>Трудовые функции:</w:t>
      </w:r>
    </w:p>
    <w:p w14:paraId="6DDAB923"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heme="minorEastAsia" w:hAnsi="Times New Roman" w:cs="Times New Roman"/>
          <w:sz w:val="24"/>
          <w:szCs w:val="28"/>
          <w:lang w:eastAsia="ru-RU"/>
        </w:rPr>
        <w:t>Мониторинг работы оборудования лифтов, подъемных платформ для инвалидов, эскалаторов, инженерного оборудования зданий и сооружений, оборудования диспетчерского контроля</w:t>
      </w:r>
      <w:r w:rsidRPr="00FF71DE">
        <w:rPr>
          <w:rFonts w:ascii="Times New Roman" w:eastAsia="Times New Roman" w:hAnsi="Times New Roman" w:cs="Times New Roman"/>
          <w:sz w:val="24"/>
          <w:szCs w:val="28"/>
          <w:lang w:eastAsia="ru-RU"/>
        </w:rPr>
        <w:t xml:space="preserve"> (</w:t>
      </w:r>
      <w:r w:rsidRPr="00FF71DE">
        <w:rPr>
          <w:rFonts w:ascii="Times New Roman" w:eastAsiaTheme="minorEastAsia" w:hAnsi="Times New Roman" w:cs="Times New Roman"/>
          <w:sz w:val="24"/>
          <w:szCs w:val="24"/>
          <w:lang w:eastAsia="ru-RU"/>
        </w:rPr>
        <w:t>B/01.4</w:t>
      </w:r>
      <w:r w:rsidRPr="00FF71DE">
        <w:rPr>
          <w:rFonts w:ascii="Times New Roman" w:eastAsiaTheme="minorEastAsia" w:hAnsi="Times New Roman" w:cs="Times New Roman"/>
          <w:sz w:val="24"/>
          <w:szCs w:val="28"/>
          <w:lang w:eastAsia="ru-RU"/>
        </w:rPr>
        <w:t>).</w:t>
      </w:r>
    </w:p>
    <w:p w14:paraId="7AFD7842" w14:textId="77777777" w:rsidR="00FF71DE" w:rsidRPr="00FF71DE" w:rsidRDefault="00FF71DE" w:rsidP="00FF71DE">
      <w:pPr>
        <w:keepNext/>
        <w:spacing w:before="120" w:after="0" w:line="240" w:lineRule="auto"/>
        <w:jc w:val="both"/>
        <w:rPr>
          <w:rFonts w:ascii="Times New Roman" w:eastAsia="Times New Roman" w:hAnsi="Times New Roman" w:cs="Times New Roman"/>
          <w:b/>
          <w:sz w:val="24"/>
          <w:szCs w:val="24"/>
          <w:lang w:eastAsia="ru-RU"/>
        </w:rPr>
      </w:pPr>
      <w:r w:rsidRPr="00FF71DE">
        <w:rPr>
          <w:rFonts w:ascii="Times New Roman" w:eastAsia="Times New Roman" w:hAnsi="Times New Roman" w:cs="Times New Roman"/>
          <w:b/>
          <w:sz w:val="24"/>
          <w:szCs w:val="24"/>
          <w:lang w:eastAsia="ru-RU"/>
        </w:rPr>
        <w:t>Трудовые действия:</w:t>
      </w:r>
    </w:p>
    <w:p w14:paraId="68FB889D"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4"/>
          <w:lang w:eastAsia="ru-RU"/>
        </w:rPr>
      </w:pPr>
      <w:r w:rsidRPr="00FF71DE">
        <w:rPr>
          <w:rFonts w:ascii="Times New Roman" w:eastAsiaTheme="minorEastAsia" w:hAnsi="Times New Roman" w:cs="Times New Roman"/>
          <w:sz w:val="24"/>
          <w:szCs w:val="24"/>
          <w:lang w:eastAsia="ru-RU"/>
        </w:rPr>
        <w:t>Контроль сигналов о работе опасных объектов – лифтов, подъемных платформ для инвалидов, эскалаторов, систем теплоснабжения, водоснабжения, инженерного оборудования, поступающих на пульт системы диспетчерского контроля.</w:t>
      </w:r>
    </w:p>
    <w:p w14:paraId="14B4ECFE"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4"/>
          <w:lang w:eastAsia="ru-RU"/>
        </w:rPr>
      </w:pPr>
      <w:r w:rsidRPr="00FF71DE">
        <w:rPr>
          <w:rFonts w:ascii="Times New Roman" w:eastAsiaTheme="minorEastAsia" w:hAnsi="Times New Roman" w:cs="Times New Roman"/>
          <w:sz w:val="24"/>
          <w:szCs w:val="24"/>
          <w:lang w:eastAsia="ru-RU"/>
        </w:rPr>
        <w:t>Контроль исправности оборудования системы диспетчерского контроля.</w:t>
      </w:r>
    </w:p>
    <w:p w14:paraId="7BF48CB5"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4"/>
          <w:lang w:eastAsia="ru-RU"/>
        </w:rPr>
      </w:pPr>
      <w:r w:rsidRPr="00FF71DE">
        <w:rPr>
          <w:rFonts w:ascii="Times New Roman" w:eastAsiaTheme="minorEastAsia" w:hAnsi="Times New Roman" w:cs="Times New Roman"/>
          <w:sz w:val="24"/>
          <w:szCs w:val="24"/>
          <w:lang w:eastAsia="ru-RU"/>
        </w:rPr>
        <w:t>Управление работой и осуществление автоматического контроля с пульта системы диспетчерского контроля работы систем теплоснабжения, водоснабжения, опасных объектов – лифтов, подъемных платформ для инвалидов, эскалаторов и инженерного оборудования жилых и общественных зданий (кроме дистанционного включения лифтов).</w:t>
      </w:r>
    </w:p>
    <w:p w14:paraId="6FC7040C"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4"/>
          <w:lang w:eastAsia="ru-RU"/>
        </w:rPr>
      </w:pPr>
      <w:r w:rsidRPr="00FF71DE">
        <w:rPr>
          <w:rFonts w:ascii="Times New Roman" w:eastAsiaTheme="minorEastAsia" w:hAnsi="Times New Roman" w:cs="Times New Roman"/>
          <w:sz w:val="24"/>
          <w:szCs w:val="24"/>
          <w:lang w:eastAsia="ru-RU"/>
        </w:rPr>
        <w:t>Передача с пульта системы диспетчерского контроля информации в соответствии с алгоритмами функционирования системы диспетчерского контроля.</w:t>
      </w:r>
    </w:p>
    <w:p w14:paraId="40F329C9"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4"/>
          <w:lang w:eastAsia="ru-RU"/>
        </w:rPr>
      </w:pPr>
      <w:r w:rsidRPr="00FF71DE">
        <w:rPr>
          <w:rFonts w:ascii="Times New Roman" w:eastAsiaTheme="minorEastAsia" w:hAnsi="Times New Roman" w:cs="Times New Roman"/>
          <w:sz w:val="24"/>
          <w:szCs w:val="24"/>
          <w:lang w:eastAsia="ru-RU"/>
        </w:rPr>
        <w:t>Учет выдачи и возврата ключей от подвальных и чердачных помещений, а также помещений с размещенным оборудованием опасных объектов – лифтов, подъемных платформ для инвалидов, эскалаторов, технических и служебных помещений.</w:t>
      </w:r>
    </w:p>
    <w:p w14:paraId="4B96CD60"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imes New Roman" w:hAnsi="Times New Roman" w:cs="Times New Roman"/>
          <w:sz w:val="24"/>
          <w:szCs w:val="24"/>
          <w:lang w:eastAsia="ru-RU"/>
        </w:rPr>
      </w:pPr>
      <w:r w:rsidRPr="00FF71DE">
        <w:rPr>
          <w:rFonts w:ascii="Times New Roman" w:eastAsiaTheme="minorEastAsia" w:hAnsi="Times New Roman" w:cs="Times New Roman"/>
          <w:sz w:val="24"/>
          <w:szCs w:val="24"/>
          <w:lang w:eastAsia="ru-RU"/>
        </w:rPr>
        <w:t>Учет выявленных неисправностей лифтов, инженерного оборудования, оборудования системы диспетчерского контроля.</w:t>
      </w:r>
    </w:p>
    <w:p w14:paraId="7351AF0B" w14:textId="77777777" w:rsidR="00FF71DE" w:rsidRPr="00FF71DE" w:rsidRDefault="00FF71DE" w:rsidP="00FF71DE">
      <w:pPr>
        <w:keepNext/>
        <w:spacing w:before="120" w:after="0" w:line="240" w:lineRule="auto"/>
        <w:jc w:val="both"/>
        <w:rPr>
          <w:rFonts w:ascii="Times New Roman" w:eastAsiaTheme="minorEastAsia" w:hAnsi="Times New Roman" w:cs="Times New Roman"/>
          <w:b/>
          <w:sz w:val="24"/>
          <w:szCs w:val="24"/>
          <w:lang w:eastAsia="ru-RU"/>
        </w:rPr>
      </w:pPr>
      <w:r w:rsidRPr="00FF71DE">
        <w:rPr>
          <w:rFonts w:ascii="Times New Roman" w:eastAsiaTheme="minorEastAsia" w:hAnsi="Times New Roman" w:cs="Times New Roman"/>
          <w:b/>
          <w:sz w:val="24"/>
          <w:szCs w:val="24"/>
          <w:lang w:eastAsia="ru-RU"/>
        </w:rPr>
        <w:t xml:space="preserve">Умения: </w:t>
      </w:r>
    </w:p>
    <w:p w14:paraId="1FB52AAA"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4"/>
          <w:lang w:eastAsia="ru-RU"/>
        </w:rPr>
      </w:pPr>
      <w:r w:rsidRPr="00FF71DE">
        <w:rPr>
          <w:rFonts w:ascii="Times New Roman" w:eastAsiaTheme="minorEastAsia" w:hAnsi="Times New Roman" w:cs="Times New Roman"/>
          <w:sz w:val="24"/>
          <w:szCs w:val="24"/>
          <w:lang w:eastAsia="ru-RU"/>
        </w:rPr>
        <w:t>Идентифицировать редакцию информации, поступающей на пульт системы диспетчерского контроля.</w:t>
      </w:r>
    </w:p>
    <w:p w14:paraId="0432845E"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4"/>
          <w:lang w:eastAsia="ru-RU"/>
        </w:rPr>
      </w:pPr>
      <w:r w:rsidRPr="00FF71DE">
        <w:rPr>
          <w:rFonts w:ascii="Times New Roman" w:eastAsiaTheme="minorEastAsia" w:hAnsi="Times New Roman" w:cs="Times New Roman"/>
          <w:sz w:val="24"/>
          <w:szCs w:val="24"/>
          <w:lang w:eastAsia="ru-RU"/>
        </w:rPr>
        <w:t>Обрабатывать и передавать информацию, поступающую на пульт системы диспетчерского контроля.</w:t>
      </w:r>
    </w:p>
    <w:p w14:paraId="210CBE00"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4"/>
          <w:lang w:eastAsia="ru-RU"/>
        </w:rPr>
      </w:pPr>
      <w:r w:rsidRPr="00FF71DE">
        <w:rPr>
          <w:rFonts w:ascii="Times New Roman" w:eastAsiaTheme="minorEastAsia" w:hAnsi="Times New Roman" w:cs="Times New Roman"/>
          <w:sz w:val="24"/>
          <w:szCs w:val="24"/>
          <w:lang w:eastAsia="ru-RU"/>
        </w:rPr>
        <w:t>Использовать программное обеспечение системы диспетчерского контроля.</w:t>
      </w:r>
    </w:p>
    <w:p w14:paraId="00E1D428"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4"/>
          <w:lang w:eastAsia="ru-RU"/>
        </w:rPr>
      </w:pPr>
      <w:r w:rsidRPr="00FF71DE">
        <w:rPr>
          <w:rFonts w:ascii="Times New Roman" w:eastAsiaTheme="minorEastAsia" w:hAnsi="Times New Roman" w:cs="Times New Roman"/>
          <w:sz w:val="24"/>
          <w:szCs w:val="24"/>
          <w:lang w:eastAsia="ru-RU"/>
        </w:rPr>
        <w:t>Использовать дополнительное оборудование пульта системы диспетчерского контроля и средства оргтехники.</w:t>
      </w:r>
    </w:p>
    <w:p w14:paraId="7294A0F3" w14:textId="77777777" w:rsidR="00FF71DE" w:rsidRPr="00FF71DE" w:rsidRDefault="00FF71DE" w:rsidP="00FF71DE">
      <w:pPr>
        <w:numPr>
          <w:ilvl w:val="0"/>
          <w:numId w:val="1"/>
        </w:numPr>
        <w:tabs>
          <w:tab w:val="left" w:pos="680"/>
        </w:tabs>
        <w:spacing w:after="0" w:line="240" w:lineRule="auto"/>
        <w:contextualSpacing/>
        <w:jc w:val="both"/>
        <w:rPr>
          <w:rFonts w:ascii="Times New Roman" w:eastAsiaTheme="minorEastAsia" w:hAnsi="Times New Roman" w:cs="Times New Roman"/>
          <w:sz w:val="24"/>
          <w:szCs w:val="28"/>
          <w:lang w:eastAsia="ru-RU"/>
        </w:rPr>
      </w:pPr>
      <w:r w:rsidRPr="00FF71DE">
        <w:rPr>
          <w:rFonts w:ascii="Times New Roman" w:eastAsiaTheme="minorEastAsia" w:hAnsi="Times New Roman" w:cs="Times New Roman"/>
          <w:sz w:val="24"/>
          <w:szCs w:val="24"/>
          <w:lang w:eastAsia="ru-RU"/>
        </w:rPr>
        <w:t>Вести документацию по учету выявленных неисправностей лифтов, инженерного оборудования, оборудования системы диспетчерского контроля.</w:t>
      </w:r>
    </w:p>
    <w:p w14:paraId="4AEF80BD" w14:textId="77777777" w:rsidR="00FF71DE" w:rsidRPr="00FF71DE" w:rsidRDefault="00FF71DE" w:rsidP="00FF71DE">
      <w:pPr>
        <w:tabs>
          <w:tab w:val="left" w:pos="680"/>
        </w:tabs>
        <w:spacing w:after="0" w:line="240" w:lineRule="auto"/>
        <w:contextualSpacing/>
        <w:jc w:val="both"/>
        <w:rPr>
          <w:rFonts w:ascii="Times New Roman" w:eastAsiaTheme="minorEastAsia" w:hAnsi="Times New Roman" w:cs="Times New Roman"/>
          <w:sz w:val="24"/>
          <w:szCs w:val="28"/>
          <w:lang w:eastAsia="ru-RU"/>
        </w:rPr>
      </w:pPr>
    </w:p>
    <w:p w14:paraId="612ABEC8" w14:textId="77777777" w:rsidR="00FF71DE" w:rsidRPr="00FF71DE" w:rsidRDefault="00FF71DE" w:rsidP="00FF71DE">
      <w:pPr>
        <w:keepNext/>
        <w:spacing w:after="0" w:line="240" w:lineRule="auto"/>
        <w:jc w:val="both"/>
        <w:rPr>
          <w:rFonts w:ascii="Times New Roman" w:eastAsia="Times New Roman" w:hAnsi="Times New Roman" w:cs="Times New Roman"/>
          <w:b/>
          <w:sz w:val="24"/>
          <w:szCs w:val="24"/>
          <w:lang w:eastAsia="ru-RU"/>
        </w:rPr>
      </w:pPr>
      <w:r w:rsidRPr="00FF71DE">
        <w:rPr>
          <w:rFonts w:ascii="Times New Roman" w:eastAsia="Times New Roman" w:hAnsi="Times New Roman" w:cs="Times New Roman"/>
          <w:b/>
          <w:sz w:val="24"/>
          <w:szCs w:val="24"/>
          <w:lang w:eastAsia="ru-RU"/>
        </w:rPr>
        <w:t>Задание:</w:t>
      </w:r>
    </w:p>
    <w:p w14:paraId="3FE5DC9E"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1. </w:t>
      </w:r>
      <w:r w:rsidRPr="00FF71DE">
        <w:rPr>
          <w:rFonts w:ascii="Times New Roman" w:eastAsia="Times New Roman" w:hAnsi="Times New Roman" w:cs="Times New Roman"/>
          <w:sz w:val="24"/>
          <w:szCs w:val="24"/>
          <w:lang w:eastAsia="ru-RU"/>
        </w:rPr>
        <w:t>Контролировать сигналы о работе опасных объектов – лифтов, подъемных платформ для инвалидов, эскалаторов, систем теплоснабжения, водоснабжения, инженерного оборудования, поступающих на пульт системы диспетчерского контроля</w:t>
      </w:r>
    </w:p>
    <w:p w14:paraId="704D6AB1"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2. </w:t>
      </w:r>
      <w:r w:rsidRPr="00FF71DE">
        <w:rPr>
          <w:rFonts w:ascii="Times New Roman" w:eastAsia="Times New Roman" w:hAnsi="Times New Roman" w:cs="Times New Roman"/>
          <w:sz w:val="24"/>
          <w:szCs w:val="24"/>
          <w:lang w:eastAsia="ru-RU"/>
        </w:rPr>
        <w:t>Контролировать исправность оборудования системы диспетчерского контроля</w:t>
      </w:r>
    </w:p>
    <w:p w14:paraId="65030B93" w14:textId="77777777" w:rsidR="00FF71DE" w:rsidRPr="00FF71DE" w:rsidRDefault="00FF71DE" w:rsidP="00FF71DE">
      <w:pPr>
        <w:spacing w:after="0" w:line="240" w:lineRule="auto"/>
        <w:contextualSpacing/>
        <w:jc w:val="both"/>
        <w:rPr>
          <w:rFonts w:ascii="Times New Roman" w:eastAsia="Times New Roman" w:hAnsi="Times New Roman" w:cs="Times New Roman"/>
          <w:color w:val="000000"/>
          <w:sz w:val="24"/>
          <w:szCs w:val="28"/>
          <w:lang w:eastAsia="ru-RU"/>
        </w:rPr>
      </w:pPr>
      <w:r w:rsidRPr="00FF71DE">
        <w:rPr>
          <w:rFonts w:ascii="Times New Roman" w:eastAsia="Times New Roman" w:hAnsi="Times New Roman" w:cs="Times New Roman"/>
          <w:color w:val="000000"/>
          <w:sz w:val="24"/>
          <w:szCs w:val="28"/>
          <w:lang w:eastAsia="ru-RU"/>
        </w:rPr>
        <w:t>3. </w:t>
      </w:r>
      <w:r w:rsidRPr="00FF71DE">
        <w:rPr>
          <w:rFonts w:ascii="Times New Roman" w:eastAsia="Times New Roman" w:hAnsi="Times New Roman" w:cs="Times New Roman"/>
          <w:sz w:val="24"/>
          <w:szCs w:val="24"/>
          <w:lang w:eastAsia="ru-RU"/>
        </w:rPr>
        <w:t xml:space="preserve">Управлять работой и осуществление автоматического контроля с пульта системы диспетчерского контроля работы систем теплоснабжения, водоснабжения, опасных объектов </w:t>
      </w:r>
      <w:r w:rsidRPr="00FF71DE">
        <w:rPr>
          <w:rFonts w:ascii="Times New Roman" w:eastAsia="Times New Roman" w:hAnsi="Times New Roman" w:cs="Times New Roman"/>
          <w:sz w:val="24"/>
          <w:szCs w:val="24"/>
          <w:lang w:eastAsia="ru-RU"/>
        </w:rPr>
        <w:lastRenderedPageBreak/>
        <w:t>– лифтов, подъемных платформ для инвалидов, эскалаторов и инженерного оборудования жилых и общественных зданий (кроме дистанционного включения лифтов)</w:t>
      </w:r>
    </w:p>
    <w:p w14:paraId="40DFE93C" w14:textId="77777777" w:rsidR="00FF71DE" w:rsidRPr="00FF71DE" w:rsidRDefault="00FF71DE" w:rsidP="00FF71DE">
      <w:pPr>
        <w:spacing w:after="0" w:line="240" w:lineRule="auto"/>
        <w:contextualSpacing/>
        <w:jc w:val="both"/>
        <w:rPr>
          <w:rFonts w:ascii="Times New Roman" w:eastAsia="Times New Roman" w:hAnsi="Times New Roman" w:cs="Times New Roman"/>
          <w:color w:val="000000"/>
          <w:sz w:val="24"/>
          <w:szCs w:val="28"/>
          <w:lang w:eastAsia="ru-RU"/>
        </w:rPr>
      </w:pPr>
      <w:r w:rsidRPr="00FF71DE">
        <w:rPr>
          <w:rFonts w:ascii="Times New Roman" w:eastAsia="Times New Roman" w:hAnsi="Times New Roman" w:cs="Times New Roman"/>
          <w:color w:val="000000"/>
          <w:sz w:val="24"/>
          <w:szCs w:val="28"/>
          <w:lang w:eastAsia="ru-RU"/>
        </w:rPr>
        <w:t xml:space="preserve">4. </w:t>
      </w:r>
      <w:r w:rsidRPr="00FF71DE">
        <w:rPr>
          <w:rFonts w:ascii="Times New Roman" w:eastAsia="Times New Roman" w:hAnsi="Times New Roman" w:cs="Times New Roman"/>
          <w:sz w:val="24"/>
          <w:szCs w:val="24"/>
          <w:lang w:eastAsia="ru-RU"/>
        </w:rPr>
        <w:t>Передать с пульта системы диспетчерского контроля информацию в соответствии с алгоритмами функционирования системы диспетчерского контроля</w:t>
      </w:r>
    </w:p>
    <w:p w14:paraId="69036CAD"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5. Вести у</w:t>
      </w:r>
      <w:r w:rsidRPr="00FF71DE">
        <w:rPr>
          <w:rFonts w:ascii="Times New Roman" w:eastAsia="Times New Roman" w:hAnsi="Times New Roman" w:cs="Times New Roman"/>
          <w:sz w:val="24"/>
          <w:szCs w:val="24"/>
          <w:lang w:eastAsia="ru-RU"/>
        </w:rPr>
        <w:t>чет выдачи и возврата ключей от подвальных и чердачных помещений, а также помещений с размещенным оборудованием опасных объектов – лифтов, подъемных платформ для инвалидов, эскалаторов, технических и служебных помещений</w:t>
      </w:r>
    </w:p>
    <w:p w14:paraId="436D066F"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6. Вести у</w:t>
      </w:r>
      <w:r w:rsidRPr="00FF71DE">
        <w:rPr>
          <w:rFonts w:ascii="Times New Roman" w:eastAsia="Times New Roman" w:hAnsi="Times New Roman" w:cs="Times New Roman"/>
          <w:sz w:val="24"/>
          <w:szCs w:val="24"/>
          <w:lang w:eastAsia="ru-RU"/>
        </w:rPr>
        <w:t>чет выявленных неисправностей лифтов, инженерного оборудования, оборудования системы диспетчерского контроля</w:t>
      </w:r>
    </w:p>
    <w:p w14:paraId="489CA525"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p>
    <w:p w14:paraId="3C784798" w14:textId="77777777" w:rsidR="00FF71DE" w:rsidRPr="00FF71DE" w:rsidRDefault="00FF71DE" w:rsidP="00FF71DE">
      <w:pPr>
        <w:keepNext/>
        <w:spacing w:before="120" w:after="0" w:line="240" w:lineRule="auto"/>
        <w:jc w:val="both"/>
        <w:rPr>
          <w:rFonts w:ascii="Times New Roman" w:eastAsia="Times New Roman" w:hAnsi="Times New Roman" w:cs="Times New Roman"/>
          <w:b/>
          <w:sz w:val="24"/>
          <w:szCs w:val="24"/>
          <w:lang w:eastAsia="ru-RU"/>
        </w:rPr>
      </w:pPr>
      <w:r w:rsidRPr="00FF71DE">
        <w:rPr>
          <w:rFonts w:ascii="Times New Roman" w:eastAsia="Times New Roman" w:hAnsi="Times New Roman" w:cs="Times New Roman"/>
          <w:b/>
          <w:sz w:val="24"/>
          <w:szCs w:val="24"/>
          <w:lang w:eastAsia="ru-RU"/>
        </w:rPr>
        <w:t>Необходимое оборудование и материалы:</w:t>
      </w:r>
    </w:p>
    <w:p w14:paraId="6D5F732C"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 Д</w:t>
      </w:r>
      <w:r w:rsidRPr="00FF71DE">
        <w:rPr>
          <w:rFonts w:ascii="Times New Roman" w:eastAsia="Times New Roman" w:hAnsi="Times New Roman" w:cs="Times New Roman"/>
          <w:sz w:val="24"/>
          <w:szCs w:val="24"/>
          <w:lang w:eastAsia="ru-RU"/>
        </w:rPr>
        <w:t>испетчерский комплекс.</w:t>
      </w:r>
    </w:p>
    <w:p w14:paraId="01D260D7"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 Д</w:t>
      </w:r>
      <w:r w:rsidRPr="00FF71DE">
        <w:rPr>
          <w:rFonts w:ascii="Times New Roman" w:eastAsia="Times New Roman" w:hAnsi="Times New Roman" w:cs="Times New Roman"/>
          <w:sz w:val="24"/>
          <w:szCs w:val="24"/>
          <w:lang w:eastAsia="ru-RU"/>
        </w:rPr>
        <w:t>испетчерский комплекс.</w:t>
      </w:r>
    </w:p>
    <w:p w14:paraId="7ED9C356"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4"/>
          <w:lang w:eastAsia="ru-RU"/>
        </w:rPr>
      </w:pPr>
      <w:r w:rsidRPr="00FF71DE">
        <w:rPr>
          <w:rFonts w:ascii="Times New Roman" w:eastAsia="Times New Roman" w:hAnsi="Times New Roman" w:cs="Times New Roman"/>
          <w:color w:val="000000"/>
          <w:sz w:val="24"/>
          <w:szCs w:val="28"/>
          <w:lang w:eastAsia="ru-RU"/>
        </w:rPr>
        <w:t>3. </w:t>
      </w:r>
      <w:r w:rsidRPr="00FF71DE">
        <w:rPr>
          <w:rFonts w:ascii="Times New Roman" w:eastAsia="Times New Roman" w:hAnsi="Times New Roman" w:cs="Times New Roman"/>
          <w:sz w:val="24"/>
          <w:szCs w:val="28"/>
          <w:lang w:eastAsia="ru-RU"/>
        </w:rPr>
        <w:t>Д</w:t>
      </w:r>
      <w:r w:rsidRPr="00FF71DE">
        <w:rPr>
          <w:rFonts w:ascii="Times New Roman" w:eastAsia="Times New Roman" w:hAnsi="Times New Roman" w:cs="Times New Roman"/>
          <w:sz w:val="24"/>
          <w:szCs w:val="24"/>
          <w:lang w:eastAsia="ru-RU"/>
        </w:rPr>
        <w:t>испетчерский комплекс.</w:t>
      </w:r>
    </w:p>
    <w:p w14:paraId="0327B308" w14:textId="77777777" w:rsidR="00FF71DE" w:rsidRPr="00FF71DE" w:rsidRDefault="00FF71DE" w:rsidP="00FF71DE">
      <w:pPr>
        <w:spacing w:after="0" w:line="240" w:lineRule="auto"/>
        <w:contextualSpacing/>
        <w:jc w:val="both"/>
        <w:rPr>
          <w:rFonts w:ascii="Times New Roman" w:eastAsia="Times New Roman" w:hAnsi="Times New Roman" w:cs="Times New Roman"/>
          <w:color w:val="000000"/>
          <w:sz w:val="24"/>
          <w:szCs w:val="28"/>
          <w:lang w:eastAsia="ru-RU"/>
        </w:rPr>
      </w:pPr>
      <w:r w:rsidRPr="00FF71DE">
        <w:rPr>
          <w:rFonts w:ascii="Times New Roman" w:eastAsia="Times New Roman" w:hAnsi="Times New Roman" w:cs="Times New Roman"/>
          <w:color w:val="000000"/>
          <w:sz w:val="24"/>
          <w:szCs w:val="28"/>
          <w:lang w:eastAsia="ru-RU"/>
        </w:rPr>
        <w:t xml:space="preserve">4. </w:t>
      </w:r>
      <w:r w:rsidRPr="00FF71DE">
        <w:rPr>
          <w:rFonts w:ascii="Times New Roman" w:eastAsia="Times New Roman" w:hAnsi="Times New Roman" w:cs="Times New Roman"/>
          <w:sz w:val="24"/>
          <w:szCs w:val="28"/>
          <w:lang w:eastAsia="ru-RU"/>
        </w:rPr>
        <w:t>Д</w:t>
      </w:r>
      <w:r w:rsidRPr="00FF71DE">
        <w:rPr>
          <w:rFonts w:ascii="Times New Roman" w:eastAsia="Times New Roman" w:hAnsi="Times New Roman" w:cs="Times New Roman"/>
          <w:sz w:val="24"/>
          <w:szCs w:val="24"/>
          <w:lang w:eastAsia="ru-RU"/>
        </w:rPr>
        <w:t xml:space="preserve">испетчерский комплекс, средство связи (телефон) </w:t>
      </w:r>
    </w:p>
    <w:p w14:paraId="250BFCF8"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 xml:space="preserve">5. Журнал выдачи ключей, канцелярские принадлежности </w:t>
      </w:r>
    </w:p>
    <w:p w14:paraId="57F47F60"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6. Журнал технического обслуживания, канцелярские принадлежности</w:t>
      </w:r>
    </w:p>
    <w:p w14:paraId="59C76914" w14:textId="77777777" w:rsidR="00FF71DE" w:rsidRPr="00FF71DE" w:rsidRDefault="00FF71DE" w:rsidP="00FF71DE">
      <w:pPr>
        <w:keepNext/>
        <w:spacing w:before="120" w:after="0" w:line="240" w:lineRule="auto"/>
        <w:jc w:val="both"/>
        <w:rPr>
          <w:rFonts w:ascii="Times New Roman" w:eastAsiaTheme="minorEastAsia" w:hAnsi="Times New Roman" w:cs="Times New Roman"/>
          <w:b/>
          <w:sz w:val="24"/>
          <w:szCs w:val="24"/>
          <w:lang w:eastAsia="ru-RU"/>
        </w:rPr>
      </w:pPr>
      <w:r w:rsidRPr="00FF71DE">
        <w:rPr>
          <w:rFonts w:ascii="Times New Roman" w:eastAsiaTheme="minorEastAsia" w:hAnsi="Times New Roman" w:cs="Times New Roman"/>
          <w:b/>
          <w:sz w:val="24"/>
          <w:szCs w:val="24"/>
          <w:lang w:eastAsia="ru-RU"/>
        </w:rPr>
        <w:t>Место выполнения задания.</w:t>
      </w:r>
    </w:p>
    <w:p w14:paraId="521710FC"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1. </w:t>
      </w:r>
      <w:r w:rsidRPr="00FF71DE">
        <w:rPr>
          <w:rFonts w:ascii="Times New Roman" w:eastAsia="Times New Roman" w:hAnsi="Times New Roman" w:cs="Times New Roman"/>
          <w:sz w:val="24"/>
          <w:szCs w:val="24"/>
          <w:lang w:eastAsia="ru-RU"/>
        </w:rPr>
        <w:t>Комната диспетчера.</w:t>
      </w:r>
    </w:p>
    <w:p w14:paraId="59F382E4"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2. </w:t>
      </w:r>
      <w:r w:rsidRPr="00FF71DE">
        <w:rPr>
          <w:rFonts w:ascii="Times New Roman" w:eastAsia="Times New Roman" w:hAnsi="Times New Roman" w:cs="Times New Roman"/>
          <w:sz w:val="24"/>
          <w:szCs w:val="24"/>
          <w:lang w:eastAsia="ru-RU"/>
        </w:rPr>
        <w:t>Комната диспетчера</w:t>
      </w:r>
    </w:p>
    <w:p w14:paraId="6DF13B85" w14:textId="77777777" w:rsidR="00FF71DE" w:rsidRPr="00FF71DE" w:rsidRDefault="00FF71DE" w:rsidP="00FF71DE">
      <w:pPr>
        <w:spacing w:after="0" w:line="240" w:lineRule="auto"/>
        <w:contextualSpacing/>
        <w:jc w:val="both"/>
        <w:rPr>
          <w:rFonts w:ascii="Times New Roman" w:eastAsia="Times New Roman" w:hAnsi="Times New Roman" w:cs="Times New Roman"/>
          <w:color w:val="000000"/>
          <w:sz w:val="24"/>
          <w:szCs w:val="28"/>
          <w:lang w:eastAsia="ru-RU"/>
        </w:rPr>
      </w:pPr>
      <w:r w:rsidRPr="00FF71DE">
        <w:rPr>
          <w:rFonts w:ascii="Times New Roman" w:eastAsia="Times New Roman" w:hAnsi="Times New Roman" w:cs="Times New Roman"/>
          <w:color w:val="000000"/>
          <w:sz w:val="24"/>
          <w:szCs w:val="28"/>
          <w:lang w:eastAsia="ru-RU"/>
        </w:rPr>
        <w:t>3. </w:t>
      </w:r>
      <w:r w:rsidRPr="00FF71DE">
        <w:rPr>
          <w:rFonts w:ascii="Times New Roman" w:eastAsia="Times New Roman" w:hAnsi="Times New Roman" w:cs="Times New Roman"/>
          <w:sz w:val="24"/>
          <w:szCs w:val="24"/>
          <w:lang w:eastAsia="ru-RU"/>
        </w:rPr>
        <w:t>Комната диспетчера</w:t>
      </w:r>
    </w:p>
    <w:p w14:paraId="5A853D39" w14:textId="77777777" w:rsidR="00FF71DE" w:rsidRPr="00FF71DE" w:rsidRDefault="00FF71DE" w:rsidP="00FF71DE">
      <w:pPr>
        <w:spacing w:after="0" w:line="240" w:lineRule="auto"/>
        <w:contextualSpacing/>
        <w:jc w:val="both"/>
        <w:rPr>
          <w:rFonts w:ascii="Times New Roman" w:eastAsia="Times New Roman" w:hAnsi="Times New Roman" w:cs="Times New Roman"/>
          <w:color w:val="000000"/>
          <w:sz w:val="24"/>
          <w:szCs w:val="28"/>
          <w:lang w:eastAsia="ru-RU"/>
        </w:rPr>
      </w:pPr>
      <w:r w:rsidRPr="00FF71DE">
        <w:rPr>
          <w:rFonts w:ascii="Times New Roman" w:eastAsia="Times New Roman" w:hAnsi="Times New Roman" w:cs="Times New Roman"/>
          <w:color w:val="000000"/>
          <w:sz w:val="24"/>
          <w:szCs w:val="28"/>
          <w:lang w:eastAsia="ru-RU"/>
        </w:rPr>
        <w:t xml:space="preserve">4. </w:t>
      </w:r>
      <w:r w:rsidRPr="00FF71DE">
        <w:rPr>
          <w:rFonts w:ascii="Times New Roman" w:eastAsia="Times New Roman" w:hAnsi="Times New Roman" w:cs="Times New Roman"/>
          <w:sz w:val="24"/>
          <w:szCs w:val="24"/>
          <w:lang w:eastAsia="ru-RU"/>
        </w:rPr>
        <w:t>Комната диспетчера</w:t>
      </w:r>
    </w:p>
    <w:p w14:paraId="448AA0BA"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 xml:space="preserve">5. </w:t>
      </w:r>
      <w:r w:rsidRPr="00FF71DE">
        <w:rPr>
          <w:rFonts w:ascii="Times New Roman" w:eastAsia="Times New Roman" w:hAnsi="Times New Roman" w:cs="Times New Roman"/>
          <w:sz w:val="24"/>
          <w:szCs w:val="24"/>
          <w:lang w:eastAsia="ru-RU"/>
        </w:rPr>
        <w:t>Комната диспетчера</w:t>
      </w:r>
    </w:p>
    <w:p w14:paraId="1544E46D"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 xml:space="preserve">6. </w:t>
      </w:r>
      <w:r w:rsidRPr="00FF71DE">
        <w:rPr>
          <w:rFonts w:ascii="Times New Roman" w:eastAsia="Times New Roman" w:hAnsi="Times New Roman" w:cs="Times New Roman"/>
          <w:sz w:val="24"/>
          <w:szCs w:val="24"/>
          <w:lang w:eastAsia="ru-RU"/>
        </w:rPr>
        <w:t>Комната диспетчера</w:t>
      </w:r>
    </w:p>
    <w:p w14:paraId="0EFBEFCF" w14:textId="77777777" w:rsidR="00FF71DE" w:rsidRPr="00FF71DE" w:rsidRDefault="00FF71DE" w:rsidP="00FF71DE">
      <w:pPr>
        <w:keepNext/>
        <w:spacing w:before="120" w:after="0" w:line="240" w:lineRule="auto"/>
        <w:jc w:val="both"/>
        <w:rPr>
          <w:rFonts w:ascii="Times New Roman" w:eastAsiaTheme="minorEastAsia" w:hAnsi="Times New Roman" w:cs="Times New Roman"/>
          <w:b/>
          <w:sz w:val="24"/>
          <w:szCs w:val="24"/>
          <w:lang w:eastAsia="ru-RU"/>
        </w:rPr>
      </w:pPr>
      <w:r w:rsidRPr="00FF71DE">
        <w:rPr>
          <w:rFonts w:ascii="Times New Roman" w:eastAsiaTheme="minorEastAsia" w:hAnsi="Times New Roman" w:cs="Times New Roman"/>
          <w:b/>
          <w:sz w:val="24"/>
          <w:szCs w:val="24"/>
          <w:lang w:eastAsia="ru-RU"/>
        </w:rPr>
        <w:t>Максимальное время выполнения задания:</w:t>
      </w:r>
    </w:p>
    <w:p w14:paraId="722B933D"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1. </w:t>
      </w:r>
      <w:r w:rsidRPr="00FF71DE">
        <w:rPr>
          <w:rFonts w:ascii="Times New Roman" w:eastAsia="Times New Roman" w:hAnsi="Times New Roman" w:cs="Times New Roman"/>
          <w:sz w:val="24"/>
          <w:szCs w:val="24"/>
          <w:lang w:eastAsia="ru-RU"/>
        </w:rPr>
        <w:t>10 мин.</w:t>
      </w:r>
    </w:p>
    <w:p w14:paraId="0CBC9076"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 10 мин</w:t>
      </w:r>
    </w:p>
    <w:p w14:paraId="38FEB7BD" w14:textId="77777777" w:rsidR="00FF71DE" w:rsidRPr="00FF71DE" w:rsidRDefault="00FF71DE" w:rsidP="00FF71DE">
      <w:pPr>
        <w:spacing w:after="0" w:line="240" w:lineRule="auto"/>
        <w:contextualSpacing/>
        <w:jc w:val="both"/>
        <w:rPr>
          <w:rFonts w:ascii="Times New Roman" w:eastAsia="Times New Roman" w:hAnsi="Times New Roman" w:cs="Times New Roman"/>
          <w:color w:val="000000"/>
          <w:sz w:val="24"/>
          <w:szCs w:val="28"/>
          <w:lang w:eastAsia="ru-RU"/>
        </w:rPr>
      </w:pPr>
      <w:r w:rsidRPr="00FF71DE">
        <w:rPr>
          <w:rFonts w:ascii="Times New Roman" w:eastAsia="Times New Roman" w:hAnsi="Times New Roman" w:cs="Times New Roman"/>
          <w:color w:val="000000"/>
          <w:sz w:val="24"/>
          <w:szCs w:val="28"/>
          <w:lang w:eastAsia="ru-RU"/>
        </w:rPr>
        <w:t>3. </w:t>
      </w:r>
      <w:r w:rsidRPr="00FF71DE">
        <w:rPr>
          <w:rFonts w:ascii="Times New Roman" w:eastAsia="Times New Roman" w:hAnsi="Times New Roman" w:cs="Times New Roman"/>
          <w:sz w:val="24"/>
          <w:szCs w:val="24"/>
          <w:lang w:eastAsia="ru-RU"/>
        </w:rPr>
        <w:t>10 мин</w:t>
      </w:r>
    </w:p>
    <w:p w14:paraId="1EDBA255" w14:textId="77777777" w:rsidR="00FF71DE" w:rsidRPr="00FF71DE" w:rsidRDefault="00FF71DE" w:rsidP="00FF71DE">
      <w:pPr>
        <w:spacing w:after="0" w:line="240" w:lineRule="auto"/>
        <w:contextualSpacing/>
        <w:jc w:val="both"/>
        <w:rPr>
          <w:rFonts w:ascii="Times New Roman" w:eastAsia="Times New Roman" w:hAnsi="Times New Roman" w:cs="Times New Roman"/>
          <w:color w:val="000000"/>
          <w:sz w:val="24"/>
          <w:szCs w:val="28"/>
          <w:lang w:eastAsia="ru-RU"/>
        </w:rPr>
      </w:pPr>
      <w:r w:rsidRPr="00FF71DE">
        <w:rPr>
          <w:rFonts w:ascii="Times New Roman" w:eastAsia="Times New Roman" w:hAnsi="Times New Roman" w:cs="Times New Roman"/>
          <w:color w:val="000000"/>
          <w:sz w:val="24"/>
          <w:szCs w:val="28"/>
          <w:lang w:eastAsia="ru-RU"/>
        </w:rPr>
        <w:t xml:space="preserve">4. </w:t>
      </w:r>
      <w:r w:rsidRPr="00FF71DE">
        <w:rPr>
          <w:rFonts w:ascii="Times New Roman" w:eastAsia="Times New Roman" w:hAnsi="Times New Roman" w:cs="Times New Roman"/>
          <w:sz w:val="24"/>
          <w:szCs w:val="24"/>
          <w:lang w:eastAsia="ru-RU"/>
        </w:rPr>
        <w:t xml:space="preserve">10 мин  </w:t>
      </w:r>
    </w:p>
    <w:p w14:paraId="6AEF5418"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 xml:space="preserve">5. </w:t>
      </w:r>
      <w:r w:rsidRPr="00FF71DE">
        <w:rPr>
          <w:rFonts w:ascii="Times New Roman" w:eastAsia="Times New Roman" w:hAnsi="Times New Roman" w:cs="Times New Roman"/>
          <w:sz w:val="24"/>
          <w:szCs w:val="24"/>
          <w:lang w:eastAsia="ru-RU"/>
        </w:rPr>
        <w:t>5 мин</w:t>
      </w:r>
    </w:p>
    <w:p w14:paraId="7A7A05EA" w14:textId="77777777" w:rsidR="00FF71DE" w:rsidRPr="00FF71DE" w:rsidRDefault="00FF71DE" w:rsidP="00FF71DE">
      <w:pPr>
        <w:spacing w:after="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 xml:space="preserve">6. </w:t>
      </w:r>
      <w:r w:rsidRPr="00FF71DE">
        <w:rPr>
          <w:rFonts w:ascii="Times New Roman" w:eastAsia="Times New Roman" w:hAnsi="Times New Roman" w:cs="Times New Roman"/>
          <w:sz w:val="24"/>
          <w:szCs w:val="24"/>
          <w:lang w:eastAsia="ru-RU"/>
        </w:rPr>
        <w:t>5 мин</w:t>
      </w:r>
    </w:p>
    <w:p w14:paraId="3641E31C" w14:textId="77777777" w:rsidR="00FF71DE" w:rsidRPr="00FF71DE" w:rsidRDefault="00FF71DE" w:rsidP="00FF71DE">
      <w:pPr>
        <w:keepNext/>
        <w:spacing w:before="120" w:after="0" w:line="240" w:lineRule="auto"/>
        <w:jc w:val="both"/>
        <w:rPr>
          <w:rFonts w:ascii="Times New Roman" w:eastAsiaTheme="minorEastAsia" w:hAnsi="Times New Roman" w:cs="Times New Roman"/>
          <w:b/>
          <w:sz w:val="24"/>
          <w:szCs w:val="24"/>
          <w:lang w:eastAsia="ru-RU"/>
        </w:rPr>
      </w:pPr>
      <w:r w:rsidRPr="00FF71DE">
        <w:rPr>
          <w:rFonts w:ascii="Times New Roman" w:eastAsiaTheme="minorEastAsia" w:hAnsi="Times New Roman" w:cs="Times New Roman"/>
          <w:b/>
          <w:sz w:val="24"/>
          <w:szCs w:val="24"/>
          <w:lang w:eastAsia="ru-RU"/>
        </w:rPr>
        <w:t>Задачи, объекты и критерии оценки практического задания.</w:t>
      </w:r>
    </w:p>
    <w:tbl>
      <w:tblPr>
        <w:tblStyle w:val="23"/>
        <w:tblW w:w="0" w:type="auto"/>
        <w:tblLayout w:type="fixed"/>
        <w:tblLook w:val="04A0" w:firstRow="1" w:lastRow="0" w:firstColumn="1" w:lastColumn="0" w:noHBand="0" w:noVBand="1"/>
      </w:tblPr>
      <w:tblGrid>
        <w:gridCol w:w="372"/>
        <w:gridCol w:w="2997"/>
        <w:gridCol w:w="2126"/>
        <w:gridCol w:w="2862"/>
        <w:gridCol w:w="1496"/>
      </w:tblGrid>
      <w:tr w:rsidR="00FF71DE" w:rsidRPr="00FF71DE" w14:paraId="1B7B4448" w14:textId="77777777" w:rsidTr="00946B6C">
        <w:trPr>
          <w:cantSplit/>
          <w:trHeight w:val="20"/>
          <w:tblHeader/>
        </w:trPr>
        <w:tc>
          <w:tcPr>
            <w:tcW w:w="372" w:type="dxa"/>
            <w:shd w:val="clear" w:color="auto" w:fill="D9D9D9" w:themeFill="background1" w:themeFillShade="D9"/>
            <w:vAlign w:val="center"/>
          </w:tcPr>
          <w:p w14:paraId="18B281D1" w14:textId="77777777" w:rsidR="00FF71DE" w:rsidRPr="00FF71DE" w:rsidRDefault="00FF71DE" w:rsidP="00946B6C">
            <w:pPr>
              <w:widowControl w:val="0"/>
              <w:ind w:left="-57" w:right="-57"/>
              <w:jc w:val="center"/>
              <w:rPr>
                <w:rFonts w:ascii="Times New Roman" w:hAnsi="Times New Roman"/>
                <w:sz w:val="20"/>
                <w:szCs w:val="20"/>
              </w:rPr>
            </w:pPr>
            <w:r w:rsidRPr="00FF71DE">
              <w:rPr>
                <w:rFonts w:ascii="Times New Roman" w:hAnsi="Times New Roman"/>
                <w:sz w:val="20"/>
                <w:szCs w:val="20"/>
              </w:rPr>
              <w:t xml:space="preserve">№ </w:t>
            </w:r>
            <w:r w:rsidRPr="00FF71DE">
              <w:rPr>
                <w:rFonts w:ascii="Times New Roman" w:hAnsi="Times New Roman"/>
                <w:sz w:val="20"/>
                <w:szCs w:val="20"/>
              </w:rPr>
              <w:br/>
              <w:t>п/п</w:t>
            </w:r>
          </w:p>
        </w:tc>
        <w:tc>
          <w:tcPr>
            <w:tcW w:w="2997" w:type="dxa"/>
            <w:shd w:val="clear" w:color="auto" w:fill="D9D9D9" w:themeFill="background1" w:themeFillShade="D9"/>
            <w:vAlign w:val="center"/>
          </w:tcPr>
          <w:p w14:paraId="132ADDD5" w14:textId="77777777" w:rsidR="00FF71DE" w:rsidRPr="00FF71DE" w:rsidRDefault="00FF71DE" w:rsidP="00946B6C">
            <w:pPr>
              <w:widowControl w:val="0"/>
              <w:jc w:val="center"/>
              <w:rPr>
                <w:rFonts w:ascii="Times New Roman" w:hAnsi="Times New Roman"/>
                <w:sz w:val="20"/>
                <w:szCs w:val="20"/>
              </w:rPr>
            </w:pPr>
            <w:r w:rsidRPr="00FF71DE">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6E8D02FA" w14:textId="77777777" w:rsidR="00FF71DE" w:rsidRPr="00FF71DE" w:rsidRDefault="00FF71DE" w:rsidP="00946B6C">
            <w:pPr>
              <w:widowControl w:val="0"/>
              <w:jc w:val="center"/>
              <w:rPr>
                <w:rFonts w:ascii="Times New Roman" w:hAnsi="Times New Roman"/>
                <w:sz w:val="20"/>
                <w:szCs w:val="20"/>
              </w:rPr>
            </w:pPr>
            <w:r w:rsidRPr="00FF71DE">
              <w:rPr>
                <w:rFonts w:ascii="Times New Roman" w:hAnsi="Times New Roman"/>
                <w:sz w:val="20"/>
                <w:szCs w:val="20"/>
              </w:rPr>
              <w:t>Объект оценки</w:t>
            </w:r>
          </w:p>
        </w:tc>
        <w:tc>
          <w:tcPr>
            <w:tcW w:w="2862" w:type="dxa"/>
            <w:shd w:val="clear" w:color="auto" w:fill="D9D9D9" w:themeFill="background1" w:themeFillShade="D9"/>
            <w:vAlign w:val="center"/>
          </w:tcPr>
          <w:p w14:paraId="32B81F6A" w14:textId="77777777" w:rsidR="00FF71DE" w:rsidRPr="00FF71DE" w:rsidRDefault="00FF71DE" w:rsidP="00946B6C">
            <w:pPr>
              <w:widowControl w:val="0"/>
              <w:ind w:left="-57" w:right="-57"/>
              <w:jc w:val="center"/>
              <w:rPr>
                <w:rFonts w:ascii="Times New Roman" w:hAnsi="Times New Roman"/>
                <w:sz w:val="20"/>
                <w:szCs w:val="20"/>
              </w:rPr>
            </w:pPr>
            <w:r w:rsidRPr="00FF71DE">
              <w:rPr>
                <w:rFonts w:ascii="Times New Roman" w:hAnsi="Times New Roman"/>
                <w:sz w:val="20"/>
                <w:szCs w:val="20"/>
              </w:rPr>
              <w:t>Критерии оценки</w:t>
            </w:r>
          </w:p>
        </w:tc>
        <w:tc>
          <w:tcPr>
            <w:tcW w:w="1496" w:type="dxa"/>
            <w:shd w:val="clear" w:color="auto" w:fill="D9D9D9" w:themeFill="background1" w:themeFillShade="D9"/>
            <w:vAlign w:val="center"/>
          </w:tcPr>
          <w:p w14:paraId="5C9A033E" w14:textId="77777777" w:rsidR="00FF71DE" w:rsidRPr="00FF71DE" w:rsidRDefault="00FF71DE" w:rsidP="00946B6C">
            <w:pPr>
              <w:widowControl w:val="0"/>
              <w:ind w:left="-57" w:right="-57"/>
              <w:jc w:val="center"/>
              <w:rPr>
                <w:rFonts w:ascii="Times New Roman" w:hAnsi="Times New Roman"/>
                <w:sz w:val="20"/>
                <w:szCs w:val="20"/>
              </w:rPr>
            </w:pPr>
            <w:r w:rsidRPr="00FF71DE">
              <w:rPr>
                <w:rFonts w:ascii="Times New Roman" w:hAnsi="Times New Roman"/>
                <w:sz w:val="20"/>
                <w:szCs w:val="20"/>
              </w:rPr>
              <w:t>Максимальный балл</w:t>
            </w:r>
          </w:p>
        </w:tc>
      </w:tr>
      <w:tr w:rsidR="00FF71DE" w:rsidRPr="00FF71DE" w14:paraId="25137674" w14:textId="77777777" w:rsidTr="00946B6C">
        <w:trPr>
          <w:cantSplit/>
          <w:trHeight w:val="20"/>
        </w:trPr>
        <w:tc>
          <w:tcPr>
            <w:tcW w:w="372" w:type="dxa"/>
            <w:shd w:val="clear" w:color="auto" w:fill="auto"/>
          </w:tcPr>
          <w:p w14:paraId="62F74111" w14:textId="77777777" w:rsidR="00FF71DE" w:rsidRPr="00FF71DE" w:rsidRDefault="00FF71DE" w:rsidP="00946B6C">
            <w:pPr>
              <w:widowControl w:val="0"/>
              <w:numPr>
                <w:ilvl w:val="0"/>
                <w:numId w:val="4"/>
              </w:numPr>
              <w:ind w:left="0" w:firstLine="0"/>
              <w:jc w:val="center"/>
              <w:rPr>
                <w:rFonts w:ascii="Times New Roman" w:hAnsi="Times New Roman"/>
                <w:sz w:val="20"/>
                <w:szCs w:val="20"/>
              </w:rPr>
            </w:pPr>
          </w:p>
        </w:tc>
        <w:tc>
          <w:tcPr>
            <w:tcW w:w="2997" w:type="dxa"/>
            <w:shd w:val="clear" w:color="auto" w:fill="auto"/>
          </w:tcPr>
          <w:p w14:paraId="42880AE2" w14:textId="77777777" w:rsidR="00FF71DE" w:rsidRPr="00FF71DE" w:rsidRDefault="00FF71DE" w:rsidP="00946B6C">
            <w:pPr>
              <w:widowControl w:val="0"/>
              <w:autoSpaceDE w:val="0"/>
              <w:autoSpaceDN w:val="0"/>
              <w:rPr>
                <w:rFonts w:ascii="Times New Roman" w:hAnsi="Times New Roman"/>
                <w:sz w:val="20"/>
                <w:szCs w:val="20"/>
              </w:rPr>
            </w:pPr>
            <w:r w:rsidRPr="00FF71DE">
              <w:rPr>
                <w:rFonts w:ascii="Times New Roman" w:hAnsi="Times New Roman"/>
              </w:rPr>
              <w:t>Контроль сигналов о работе опасных объектов – лифтов, подъемных платформ для инвалидов, эскалаторов, систем теплоснабжения, водоснабжения, инженерного оборудования, поступающих на пульт системы диспетчерского контроля.</w:t>
            </w:r>
          </w:p>
        </w:tc>
        <w:tc>
          <w:tcPr>
            <w:tcW w:w="2126" w:type="dxa"/>
            <w:shd w:val="clear" w:color="auto" w:fill="auto"/>
          </w:tcPr>
          <w:p w14:paraId="7816548B" w14:textId="77777777" w:rsidR="00FF71DE" w:rsidRPr="00FF71DE" w:rsidRDefault="00FF71DE" w:rsidP="00946B6C">
            <w:pPr>
              <w:widowControl w:val="0"/>
              <w:rPr>
                <w:rFonts w:ascii="Times New Roman" w:hAnsi="Times New Roman"/>
                <w:sz w:val="20"/>
                <w:szCs w:val="20"/>
                <w:lang w:eastAsia="ru-RU"/>
              </w:rPr>
            </w:pPr>
            <w:r w:rsidRPr="00FF71DE">
              <w:rPr>
                <w:rFonts w:ascii="Times New Roman" w:hAnsi="Times New Roman"/>
                <w:sz w:val="20"/>
                <w:szCs w:val="20"/>
                <w:lang w:eastAsia="ru-RU"/>
              </w:rPr>
              <w:t>Действия соискателя</w:t>
            </w:r>
          </w:p>
        </w:tc>
        <w:tc>
          <w:tcPr>
            <w:tcW w:w="2862" w:type="dxa"/>
            <w:shd w:val="clear" w:color="auto" w:fill="auto"/>
          </w:tcPr>
          <w:p w14:paraId="0BB64D8A" w14:textId="77777777" w:rsidR="00FF71DE" w:rsidRPr="00FF71DE" w:rsidRDefault="00FF71DE" w:rsidP="00946B6C">
            <w:pPr>
              <w:contextualSpacing/>
              <w:rPr>
                <w:rFonts w:ascii="Times New Roman" w:hAnsi="Times New Roman"/>
                <w:sz w:val="20"/>
                <w:szCs w:val="20"/>
                <w:lang w:eastAsia="ru-RU"/>
              </w:rPr>
            </w:pPr>
            <w:r w:rsidRPr="00FF71DE">
              <w:rPr>
                <w:rFonts w:ascii="Times New Roman" w:hAnsi="Times New Roman"/>
                <w:sz w:val="20"/>
                <w:szCs w:val="20"/>
                <w:lang w:eastAsia="ru-RU"/>
              </w:rPr>
              <w:t>Правильность действий соискателя</w:t>
            </w:r>
          </w:p>
        </w:tc>
        <w:tc>
          <w:tcPr>
            <w:tcW w:w="1496" w:type="dxa"/>
          </w:tcPr>
          <w:p w14:paraId="6BC9501E" w14:textId="77777777" w:rsidR="00FF71DE" w:rsidRPr="00FF71DE" w:rsidRDefault="00FF71DE" w:rsidP="00946B6C">
            <w:pPr>
              <w:contextualSpacing/>
              <w:jc w:val="center"/>
              <w:rPr>
                <w:rFonts w:ascii="Times New Roman" w:hAnsi="Times New Roman"/>
                <w:color w:val="000000"/>
                <w:sz w:val="20"/>
                <w:szCs w:val="20"/>
                <w:lang w:eastAsia="ru-RU"/>
              </w:rPr>
            </w:pPr>
            <w:r w:rsidRPr="00FF71DE">
              <w:rPr>
                <w:rFonts w:ascii="Times New Roman" w:hAnsi="Times New Roman"/>
                <w:color w:val="000000"/>
                <w:sz w:val="20"/>
                <w:szCs w:val="20"/>
                <w:lang w:eastAsia="ru-RU"/>
              </w:rPr>
              <w:t>1</w:t>
            </w:r>
          </w:p>
        </w:tc>
      </w:tr>
      <w:tr w:rsidR="00FF71DE" w:rsidRPr="00FF71DE" w14:paraId="1783BF15" w14:textId="77777777" w:rsidTr="00946B6C">
        <w:trPr>
          <w:cantSplit/>
          <w:trHeight w:val="20"/>
        </w:trPr>
        <w:tc>
          <w:tcPr>
            <w:tcW w:w="372" w:type="dxa"/>
            <w:shd w:val="clear" w:color="auto" w:fill="auto"/>
          </w:tcPr>
          <w:p w14:paraId="76B3F4D0" w14:textId="77777777" w:rsidR="00FF71DE" w:rsidRPr="00FF71DE" w:rsidRDefault="00FF71DE" w:rsidP="00946B6C">
            <w:pPr>
              <w:widowControl w:val="0"/>
              <w:numPr>
                <w:ilvl w:val="0"/>
                <w:numId w:val="4"/>
              </w:numPr>
              <w:ind w:left="0" w:firstLine="0"/>
              <w:jc w:val="center"/>
              <w:rPr>
                <w:rFonts w:ascii="Times New Roman" w:hAnsi="Times New Roman"/>
                <w:sz w:val="20"/>
                <w:szCs w:val="20"/>
              </w:rPr>
            </w:pPr>
          </w:p>
        </w:tc>
        <w:tc>
          <w:tcPr>
            <w:tcW w:w="2997" w:type="dxa"/>
            <w:shd w:val="clear" w:color="auto" w:fill="auto"/>
          </w:tcPr>
          <w:p w14:paraId="70C3C400" w14:textId="77777777" w:rsidR="00FF71DE" w:rsidRPr="00FF71DE" w:rsidRDefault="00FF71DE" w:rsidP="00946B6C">
            <w:pPr>
              <w:contextualSpacing/>
              <w:jc w:val="both"/>
              <w:rPr>
                <w:rFonts w:ascii="Times New Roman" w:hAnsi="Times New Roman"/>
                <w:sz w:val="20"/>
                <w:szCs w:val="20"/>
                <w:lang w:eastAsia="ru-RU"/>
              </w:rPr>
            </w:pPr>
            <w:r w:rsidRPr="00FF71DE">
              <w:rPr>
                <w:rFonts w:ascii="Times New Roman" w:hAnsi="Times New Roman"/>
                <w:sz w:val="24"/>
                <w:szCs w:val="28"/>
                <w:lang w:eastAsia="ru-RU"/>
              </w:rPr>
              <w:t>Контроль исправности оборудования системы диспетчерского контроля.</w:t>
            </w:r>
          </w:p>
        </w:tc>
        <w:tc>
          <w:tcPr>
            <w:tcW w:w="2126" w:type="dxa"/>
            <w:shd w:val="clear" w:color="auto" w:fill="auto"/>
          </w:tcPr>
          <w:p w14:paraId="21431855" w14:textId="77777777" w:rsidR="00FF71DE" w:rsidRPr="00FF71DE" w:rsidRDefault="00FF71DE" w:rsidP="00946B6C">
            <w:pPr>
              <w:widowControl w:val="0"/>
              <w:rPr>
                <w:rFonts w:ascii="Times New Roman" w:hAnsi="Times New Roman"/>
                <w:sz w:val="20"/>
                <w:szCs w:val="20"/>
                <w:lang w:eastAsia="ru-RU"/>
              </w:rPr>
            </w:pPr>
            <w:r w:rsidRPr="00FF71DE">
              <w:rPr>
                <w:rFonts w:ascii="Times New Roman" w:hAnsi="Times New Roman"/>
                <w:sz w:val="20"/>
                <w:szCs w:val="20"/>
                <w:lang w:eastAsia="ru-RU"/>
              </w:rPr>
              <w:t>Действия соискателя</w:t>
            </w:r>
          </w:p>
        </w:tc>
        <w:tc>
          <w:tcPr>
            <w:tcW w:w="2862" w:type="dxa"/>
            <w:shd w:val="clear" w:color="auto" w:fill="auto"/>
          </w:tcPr>
          <w:p w14:paraId="260930C0" w14:textId="77777777" w:rsidR="00FF71DE" w:rsidRPr="00FF71DE" w:rsidRDefault="00FF71DE" w:rsidP="00946B6C">
            <w:pPr>
              <w:contextualSpacing/>
              <w:rPr>
                <w:rFonts w:ascii="Times New Roman" w:hAnsi="Times New Roman"/>
                <w:sz w:val="20"/>
                <w:szCs w:val="20"/>
                <w:lang w:eastAsia="ru-RU"/>
              </w:rPr>
            </w:pPr>
            <w:r w:rsidRPr="00FF71DE">
              <w:rPr>
                <w:rFonts w:ascii="Times New Roman" w:hAnsi="Times New Roman"/>
                <w:sz w:val="20"/>
                <w:szCs w:val="20"/>
                <w:lang w:eastAsia="ru-RU"/>
              </w:rPr>
              <w:t>Правильность действий соискателя</w:t>
            </w:r>
          </w:p>
        </w:tc>
        <w:tc>
          <w:tcPr>
            <w:tcW w:w="1496" w:type="dxa"/>
          </w:tcPr>
          <w:p w14:paraId="499FEE3F" w14:textId="77777777" w:rsidR="00FF71DE" w:rsidRPr="00FF71DE" w:rsidRDefault="00FF71DE" w:rsidP="00946B6C">
            <w:pPr>
              <w:contextualSpacing/>
              <w:jc w:val="center"/>
              <w:rPr>
                <w:rFonts w:ascii="Times New Roman" w:hAnsi="Times New Roman"/>
                <w:color w:val="000000"/>
                <w:sz w:val="20"/>
                <w:szCs w:val="20"/>
                <w:lang w:eastAsia="ru-RU"/>
              </w:rPr>
            </w:pPr>
            <w:r w:rsidRPr="00FF71DE">
              <w:rPr>
                <w:rFonts w:ascii="Times New Roman" w:hAnsi="Times New Roman"/>
                <w:color w:val="000000"/>
                <w:sz w:val="20"/>
                <w:szCs w:val="20"/>
                <w:lang w:eastAsia="ru-RU"/>
              </w:rPr>
              <w:t>1</w:t>
            </w:r>
          </w:p>
        </w:tc>
      </w:tr>
      <w:tr w:rsidR="00FF71DE" w:rsidRPr="00FF71DE" w14:paraId="49218E04" w14:textId="77777777" w:rsidTr="00946B6C">
        <w:trPr>
          <w:cantSplit/>
          <w:trHeight w:val="20"/>
        </w:trPr>
        <w:tc>
          <w:tcPr>
            <w:tcW w:w="372" w:type="dxa"/>
            <w:shd w:val="clear" w:color="auto" w:fill="auto"/>
          </w:tcPr>
          <w:p w14:paraId="34463417" w14:textId="77777777" w:rsidR="00FF71DE" w:rsidRPr="00FF71DE" w:rsidRDefault="00FF71DE" w:rsidP="00946B6C">
            <w:pPr>
              <w:widowControl w:val="0"/>
              <w:numPr>
                <w:ilvl w:val="0"/>
                <w:numId w:val="4"/>
              </w:numPr>
              <w:ind w:left="0" w:firstLine="0"/>
              <w:jc w:val="center"/>
              <w:rPr>
                <w:rFonts w:ascii="Times New Roman" w:hAnsi="Times New Roman"/>
                <w:sz w:val="20"/>
                <w:szCs w:val="20"/>
              </w:rPr>
            </w:pPr>
          </w:p>
        </w:tc>
        <w:tc>
          <w:tcPr>
            <w:tcW w:w="2997" w:type="dxa"/>
            <w:shd w:val="clear" w:color="auto" w:fill="auto"/>
          </w:tcPr>
          <w:p w14:paraId="04491753" w14:textId="77777777" w:rsidR="00FF71DE" w:rsidRPr="00FF71DE" w:rsidRDefault="00FF71DE" w:rsidP="00946B6C">
            <w:pPr>
              <w:contextualSpacing/>
              <w:jc w:val="both"/>
              <w:rPr>
                <w:rFonts w:ascii="Times New Roman" w:hAnsi="Times New Roman"/>
                <w:sz w:val="20"/>
                <w:szCs w:val="20"/>
                <w:lang w:eastAsia="ru-RU"/>
              </w:rPr>
            </w:pPr>
            <w:r w:rsidRPr="00FF71DE">
              <w:rPr>
                <w:rFonts w:ascii="Times New Roman" w:hAnsi="Times New Roman"/>
                <w:sz w:val="24"/>
                <w:szCs w:val="28"/>
                <w:lang w:eastAsia="ru-RU"/>
              </w:rPr>
              <w:t>Управление работой и осуществление автоматического контроля с пульта системы диспетчерского контроля работы систем теплоснабжения, водоснабжения, опасных объектов – лифтов, подъемных платформ для инвалидов, эскалаторов и инженерного оборудования жилых и общественных зданий (кроме дистанционного включения лифтов).</w:t>
            </w:r>
          </w:p>
        </w:tc>
        <w:tc>
          <w:tcPr>
            <w:tcW w:w="2126" w:type="dxa"/>
            <w:shd w:val="clear" w:color="auto" w:fill="auto"/>
          </w:tcPr>
          <w:p w14:paraId="03106AC7" w14:textId="77777777" w:rsidR="00FF71DE" w:rsidRPr="00FF71DE" w:rsidRDefault="00FF71DE" w:rsidP="00946B6C">
            <w:pPr>
              <w:widowControl w:val="0"/>
              <w:rPr>
                <w:rFonts w:ascii="Times New Roman" w:hAnsi="Times New Roman"/>
                <w:sz w:val="20"/>
                <w:szCs w:val="20"/>
                <w:lang w:eastAsia="ru-RU"/>
              </w:rPr>
            </w:pPr>
            <w:r w:rsidRPr="00FF71DE">
              <w:rPr>
                <w:rFonts w:ascii="Times New Roman" w:hAnsi="Times New Roman"/>
                <w:sz w:val="20"/>
                <w:szCs w:val="20"/>
                <w:lang w:eastAsia="ru-RU"/>
              </w:rPr>
              <w:t>Действия соискателя</w:t>
            </w:r>
          </w:p>
        </w:tc>
        <w:tc>
          <w:tcPr>
            <w:tcW w:w="2862" w:type="dxa"/>
            <w:shd w:val="clear" w:color="auto" w:fill="auto"/>
          </w:tcPr>
          <w:p w14:paraId="27DCFA6F" w14:textId="77777777" w:rsidR="00FF71DE" w:rsidRPr="00FF71DE" w:rsidRDefault="00FF71DE" w:rsidP="00946B6C">
            <w:pPr>
              <w:contextualSpacing/>
              <w:rPr>
                <w:rFonts w:ascii="Times New Roman" w:hAnsi="Times New Roman"/>
                <w:sz w:val="20"/>
                <w:szCs w:val="20"/>
                <w:lang w:eastAsia="ru-RU"/>
              </w:rPr>
            </w:pPr>
            <w:r w:rsidRPr="00FF71DE">
              <w:rPr>
                <w:rFonts w:ascii="Times New Roman" w:hAnsi="Times New Roman"/>
                <w:sz w:val="20"/>
                <w:szCs w:val="20"/>
                <w:lang w:eastAsia="ru-RU"/>
              </w:rPr>
              <w:t>Правильность действий соискателя</w:t>
            </w:r>
          </w:p>
        </w:tc>
        <w:tc>
          <w:tcPr>
            <w:tcW w:w="1496" w:type="dxa"/>
          </w:tcPr>
          <w:p w14:paraId="63803942" w14:textId="77777777" w:rsidR="00FF71DE" w:rsidRPr="00FF71DE" w:rsidRDefault="00FF71DE" w:rsidP="00946B6C">
            <w:pPr>
              <w:contextualSpacing/>
              <w:jc w:val="center"/>
              <w:rPr>
                <w:rFonts w:ascii="Times New Roman" w:hAnsi="Times New Roman"/>
                <w:color w:val="000000"/>
                <w:sz w:val="20"/>
                <w:szCs w:val="20"/>
                <w:lang w:eastAsia="ru-RU"/>
              </w:rPr>
            </w:pPr>
            <w:r w:rsidRPr="00FF71DE">
              <w:rPr>
                <w:rFonts w:ascii="Times New Roman" w:hAnsi="Times New Roman"/>
                <w:color w:val="000000"/>
                <w:sz w:val="20"/>
                <w:szCs w:val="20"/>
                <w:lang w:eastAsia="ru-RU"/>
              </w:rPr>
              <w:t>1</w:t>
            </w:r>
          </w:p>
        </w:tc>
      </w:tr>
      <w:tr w:rsidR="00FF71DE" w:rsidRPr="00FF71DE" w14:paraId="3662923A" w14:textId="77777777" w:rsidTr="00946B6C">
        <w:trPr>
          <w:cantSplit/>
          <w:trHeight w:val="20"/>
        </w:trPr>
        <w:tc>
          <w:tcPr>
            <w:tcW w:w="372" w:type="dxa"/>
            <w:shd w:val="clear" w:color="auto" w:fill="auto"/>
          </w:tcPr>
          <w:p w14:paraId="2751FEA7" w14:textId="77777777" w:rsidR="00FF71DE" w:rsidRPr="00FF71DE" w:rsidRDefault="00FF71DE" w:rsidP="00946B6C">
            <w:pPr>
              <w:widowControl w:val="0"/>
              <w:numPr>
                <w:ilvl w:val="0"/>
                <w:numId w:val="4"/>
              </w:numPr>
              <w:ind w:left="0" w:firstLine="0"/>
              <w:jc w:val="center"/>
              <w:rPr>
                <w:rFonts w:ascii="Times New Roman" w:hAnsi="Times New Roman"/>
                <w:sz w:val="20"/>
                <w:szCs w:val="20"/>
              </w:rPr>
            </w:pPr>
          </w:p>
        </w:tc>
        <w:tc>
          <w:tcPr>
            <w:tcW w:w="2997" w:type="dxa"/>
            <w:shd w:val="clear" w:color="auto" w:fill="auto"/>
          </w:tcPr>
          <w:p w14:paraId="0FA32649" w14:textId="77777777" w:rsidR="00FF71DE" w:rsidRPr="00FF71DE" w:rsidRDefault="00FF71DE" w:rsidP="00946B6C">
            <w:pPr>
              <w:contextualSpacing/>
              <w:jc w:val="both"/>
              <w:rPr>
                <w:rFonts w:ascii="Times New Roman" w:hAnsi="Times New Roman"/>
                <w:sz w:val="20"/>
                <w:szCs w:val="20"/>
                <w:lang w:eastAsia="ru-RU"/>
              </w:rPr>
            </w:pPr>
            <w:r w:rsidRPr="00FF71DE">
              <w:rPr>
                <w:rFonts w:ascii="Times New Roman" w:hAnsi="Times New Roman"/>
                <w:sz w:val="24"/>
                <w:szCs w:val="28"/>
                <w:lang w:eastAsia="ru-RU"/>
              </w:rPr>
              <w:t>Передача с пульта системы диспетчерского контроля информации в соответствии с алгоритмами функционирования системы диспетчерского контроля.</w:t>
            </w:r>
          </w:p>
        </w:tc>
        <w:tc>
          <w:tcPr>
            <w:tcW w:w="2126" w:type="dxa"/>
            <w:shd w:val="clear" w:color="auto" w:fill="auto"/>
          </w:tcPr>
          <w:p w14:paraId="01007B4A" w14:textId="77777777" w:rsidR="00FF71DE" w:rsidRPr="00FF71DE" w:rsidRDefault="00FF71DE" w:rsidP="00946B6C">
            <w:pPr>
              <w:widowControl w:val="0"/>
              <w:rPr>
                <w:rFonts w:ascii="Times New Roman" w:hAnsi="Times New Roman"/>
                <w:sz w:val="20"/>
                <w:szCs w:val="20"/>
                <w:lang w:eastAsia="ru-RU"/>
              </w:rPr>
            </w:pPr>
            <w:r w:rsidRPr="00FF71DE">
              <w:rPr>
                <w:rFonts w:ascii="Times New Roman" w:hAnsi="Times New Roman"/>
                <w:sz w:val="20"/>
                <w:szCs w:val="20"/>
                <w:lang w:eastAsia="ru-RU"/>
              </w:rPr>
              <w:t>Действия соискателя</w:t>
            </w:r>
          </w:p>
        </w:tc>
        <w:tc>
          <w:tcPr>
            <w:tcW w:w="2862" w:type="dxa"/>
            <w:shd w:val="clear" w:color="auto" w:fill="auto"/>
          </w:tcPr>
          <w:p w14:paraId="0A868547" w14:textId="77777777" w:rsidR="00FF71DE" w:rsidRPr="00FF71DE" w:rsidRDefault="00FF71DE" w:rsidP="00946B6C">
            <w:pPr>
              <w:contextualSpacing/>
              <w:rPr>
                <w:rFonts w:ascii="Times New Roman" w:hAnsi="Times New Roman"/>
                <w:sz w:val="20"/>
                <w:szCs w:val="20"/>
                <w:lang w:eastAsia="ru-RU"/>
              </w:rPr>
            </w:pPr>
            <w:r w:rsidRPr="00FF71DE">
              <w:rPr>
                <w:rFonts w:ascii="Times New Roman" w:hAnsi="Times New Roman"/>
                <w:sz w:val="20"/>
                <w:szCs w:val="20"/>
                <w:lang w:eastAsia="ru-RU"/>
              </w:rPr>
              <w:t>Правильность действий соискателя</w:t>
            </w:r>
          </w:p>
        </w:tc>
        <w:tc>
          <w:tcPr>
            <w:tcW w:w="1496" w:type="dxa"/>
          </w:tcPr>
          <w:p w14:paraId="65B39B88" w14:textId="77777777" w:rsidR="00FF71DE" w:rsidRPr="00FF71DE" w:rsidRDefault="00FF71DE" w:rsidP="00946B6C">
            <w:pPr>
              <w:contextualSpacing/>
              <w:jc w:val="center"/>
              <w:rPr>
                <w:rFonts w:ascii="Times New Roman" w:hAnsi="Times New Roman"/>
                <w:color w:val="000000"/>
                <w:sz w:val="20"/>
                <w:szCs w:val="20"/>
                <w:lang w:eastAsia="ru-RU"/>
              </w:rPr>
            </w:pPr>
            <w:r w:rsidRPr="00FF71DE">
              <w:rPr>
                <w:rFonts w:ascii="Times New Roman" w:hAnsi="Times New Roman"/>
                <w:color w:val="000000"/>
                <w:sz w:val="20"/>
                <w:szCs w:val="20"/>
                <w:lang w:eastAsia="ru-RU"/>
              </w:rPr>
              <w:t>1</w:t>
            </w:r>
          </w:p>
        </w:tc>
      </w:tr>
      <w:tr w:rsidR="00FF71DE" w:rsidRPr="00FF71DE" w14:paraId="25BBD7AD" w14:textId="77777777" w:rsidTr="00946B6C">
        <w:trPr>
          <w:cantSplit/>
          <w:trHeight w:val="20"/>
        </w:trPr>
        <w:tc>
          <w:tcPr>
            <w:tcW w:w="372" w:type="dxa"/>
            <w:shd w:val="clear" w:color="auto" w:fill="auto"/>
          </w:tcPr>
          <w:p w14:paraId="7E9086BF" w14:textId="77777777" w:rsidR="00FF71DE" w:rsidRPr="00FF71DE" w:rsidRDefault="00FF71DE" w:rsidP="00946B6C">
            <w:pPr>
              <w:widowControl w:val="0"/>
              <w:numPr>
                <w:ilvl w:val="0"/>
                <w:numId w:val="4"/>
              </w:numPr>
              <w:ind w:left="0" w:firstLine="0"/>
              <w:jc w:val="center"/>
              <w:rPr>
                <w:rFonts w:ascii="Times New Roman" w:hAnsi="Times New Roman"/>
                <w:sz w:val="20"/>
                <w:szCs w:val="20"/>
              </w:rPr>
            </w:pPr>
          </w:p>
        </w:tc>
        <w:tc>
          <w:tcPr>
            <w:tcW w:w="2997" w:type="dxa"/>
            <w:shd w:val="clear" w:color="auto" w:fill="auto"/>
          </w:tcPr>
          <w:p w14:paraId="098E38C3" w14:textId="77777777" w:rsidR="00FF71DE" w:rsidRPr="00FF71DE" w:rsidRDefault="00FF71DE" w:rsidP="00946B6C">
            <w:pPr>
              <w:contextualSpacing/>
              <w:jc w:val="both"/>
              <w:rPr>
                <w:rFonts w:ascii="Times New Roman" w:hAnsi="Times New Roman"/>
                <w:sz w:val="20"/>
                <w:szCs w:val="20"/>
                <w:lang w:eastAsia="ru-RU"/>
              </w:rPr>
            </w:pPr>
            <w:r w:rsidRPr="00FF71DE">
              <w:rPr>
                <w:rFonts w:ascii="Times New Roman" w:hAnsi="Times New Roman"/>
                <w:sz w:val="24"/>
                <w:szCs w:val="28"/>
                <w:lang w:eastAsia="ru-RU"/>
              </w:rPr>
              <w:t>Учет выдачи и возврата ключей от подвальных и чердачных помещений, а также помещений с размещенным оборудованием опасных объектов – лифтов, подъемных платформ для инвалидов, эскалаторов, технических и служебных помещений.</w:t>
            </w:r>
          </w:p>
        </w:tc>
        <w:tc>
          <w:tcPr>
            <w:tcW w:w="2126" w:type="dxa"/>
            <w:shd w:val="clear" w:color="auto" w:fill="auto"/>
          </w:tcPr>
          <w:p w14:paraId="30244F8E" w14:textId="77777777" w:rsidR="00FF71DE" w:rsidRPr="00FF71DE" w:rsidRDefault="00FF71DE" w:rsidP="00946B6C">
            <w:pPr>
              <w:widowControl w:val="0"/>
              <w:rPr>
                <w:rFonts w:ascii="Times New Roman" w:hAnsi="Times New Roman"/>
                <w:sz w:val="20"/>
                <w:szCs w:val="20"/>
                <w:lang w:eastAsia="ru-RU"/>
              </w:rPr>
            </w:pPr>
            <w:r w:rsidRPr="00FF71DE">
              <w:rPr>
                <w:rFonts w:ascii="Times New Roman" w:hAnsi="Times New Roman"/>
                <w:sz w:val="20"/>
                <w:szCs w:val="20"/>
                <w:lang w:eastAsia="ru-RU"/>
              </w:rPr>
              <w:t>Действия соискателя</w:t>
            </w:r>
          </w:p>
        </w:tc>
        <w:tc>
          <w:tcPr>
            <w:tcW w:w="2862" w:type="dxa"/>
            <w:shd w:val="clear" w:color="auto" w:fill="auto"/>
          </w:tcPr>
          <w:p w14:paraId="7C0CD5B2" w14:textId="77777777" w:rsidR="00FF71DE" w:rsidRPr="00FF71DE" w:rsidRDefault="00FF71DE" w:rsidP="00946B6C">
            <w:pPr>
              <w:contextualSpacing/>
              <w:rPr>
                <w:rFonts w:ascii="Times New Roman" w:hAnsi="Times New Roman"/>
                <w:sz w:val="20"/>
                <w:szCs w:val="20"/>
                <w:lang w:eastAsia="ru-RU"/>
              </w:rPr>
            </w:pPr>
            <w:r w:rsidRPr="00FF71DE">
              <w:rPr>
                <w:rFonts w:ascii="Times New Roman" w:hAnsi="Times New Roman"/>
                <w:sz w:val="20"/>
                <w:szCs w:val="20"/>
                <w:lang w:eastAsia="ru-RU"/>
              </w:rPr>
              <w:t>Правильность действий соискателя</w:t>
            </w:r>
          </w:p>
        </w:tc>
        <w:tc>
          <w:tcPr>
            <w:tcW w:w="1496" w:type="dxa"/>
          </w:tcPr>
          <w:p w14:paraId="136F0913" w14:textId="77777777" w:rsidR="00FF71DE" w:rsidRPr="00FF71DE" w:rsidRDefault="00FF71DE" w:rsidP="00946B6C">
            <w:pPr>
              <w:contextualSpacing/>
              <w:jc w:val="center"/>
              <w:rPr>
                <w:rFonts w:ascii="Times New Roman" w:hAnsi="Times New Roman"/>
                <w:color w:val="000000"/>
                <w:sz w:val="20"/>
                <w:szCs w:val="20"/>
                <w:lang w:eastAsia="ru-RU"/>
              </w:rPr>
            </w:pPr>
            <w:r w:rsidRPr="00FF71DE">
              <w:rPr>
                <w:rFonts w:ascii="Times New Roman" w:hAnsi="Times New Roman"/>
                <w:color w:val="000000"/>
                <w:sz w:val="20"/>
                <w:szCs w:val="20"/>
                <w:lang w:eastAsia="ru-RU"/>
              </w:rPr>
              <w:t>1</w:t>
            </w:r>
          </w:p>
        </w:tc>
      </w:tr>
      <w:tr w:rsidR="00FF71DE" w:rsidRPr="00FF71DE" w14:paraId="6B7D6EB1" w14:textId="77777777" w:rsidTr="00946B6C">
        <w:trPr>
          <w:cantSplit/>
          <w:trHeight w:val="20"/>
        </w:trPr>
        <w:tc>
          <w:tcPr>
            <w:tcW w:w="372" w:type="dxa"/>
            <w:shd w:val="clear" w:color="auto" w:fill="auto"/>
          </w:tcPr>
          <w:p w14:paraId="324DBD0C" w14:textId="77777777" w:rsidR="00FF71DE" w:rsidRPr="00FF71DE" w:rsidRDefault="00FF71DE" w:rsidP="00946B6C">
            <w:pPr>
              <w:widowControl w:val="0"/>
              <w:numPr>
                <w:ilvl w:val="0"/>
                <w:numId w:val="4"/>
              </w:numPr>
              <w:ind w:left="0" w:firstLine="0"/>
              <w:jc w:val="center"/>
              <w:rPr>
                <w:rFonts w:ascii="Times New Roman" w:hAnsi="Times New Roman"/>
                <w:sz w:val="20"/>
                <w:szCs w:val="20"/>
              </w:rPr>
            </w:pPr>
          </w:p>
        </w:tc>
        <w:tc>
          <w:tcPr>
            <w:tcW w:w="2997" w:type="dxa"/>
            <w:shd w:val="clear" w:color="auto" w:fill="auto"/>
          </w:tcPr>
          <w:p w14:paraId="6B5A4DD9" w14:textId="77777777" w:rsidR="00FF71DE" w:rsidRPr="00FF71DE" w:rsidRDefault="00FF71DE" w:rsidP="00946B6C">
            <w:pPr>
              <w:contextualSpacing/>
              <w:jc w:val="both"/>
              <w:rPr>
                <w:rFonts w:ascii="Times New Roman" w:hAnsi="Times New Roman"/>
                <w:sz w:val="20"/>
                <w:szCs w:val="20"/>
                <w:lang w:eastAsia="ru-RU"/>
              </w:rPr>
            </w:pPr>
            <w:r w:rsidRPr="00FF71DE">
              <w:rPr>
                <w:rFonts w:ascii="Times New Roman" w:hAnsi="Times New Roman"/>
                <w:sz w:val="24"/>
                <w:szCs w:val="28"/>
                <w:lang w:eastAsia="ru-RU"/>
              </w:rPr>
              <w:t>Учет выявленных неисправностей лифтов, инженерного оборудования, оборудования системы диспетчерского контроля.</w:t>
            </w:r>
          </w:p>
        </w:tc>
        <w:tc>
          <w:tcPr>
            <w:tcW w:w="2126" w:type="dxa"/>
            <w:shd w:val="clear" w:color="auto" w:fill="auto"/>
          </w:tcPr>
          <w:p w14:paraId="02696B88" w14:textId="77777777" w:rsidR="00FF71DE" w:rsidRPr="00FF71DE" w:rsidRDefault="00FF71DE" w:rsidP="00946B6C">
            <w:pPr>
              <w:widowControl w:val="0"/>
              <w:rPr>
                <w:rFonts w:ascii="Times New Roman" w:hAnsi="Times New Roman"/>
                <w:sz w:val="20"/>
                <w:szCs w:val="20"/>
                <w:lang w:eastAsia="ru-RU"/>
              </w:rPr>
            </w:pPr>
            <w:r w:rsidRPr="00FF71DE">
              <w:rPr>
                <w:rFonts w:ascii="Times New Roman" w:hAnsi="Times New Roman"/>
                <w:sz w:val="20"/>
                <w:szCs w:val="20"/>
                <w:lang w:eastAsia="ru-RU"/>
              </w:rPr>
              <w:t>Действия соискателя</w:t>
            </w:r>
          </w:p>
        </w:tc>
        <w:tc>
          <w:tcPr>
            <w:tcW w:w="2862" w:type="dxa"/>
            <w:shd w:val="clear" w:color="auto" w:fill="auto"/>
          </w:tcPr>
          <w:p w14:paraId="214EF0E3" w14:textId="77777777" w:rsidR="00FF71DE" w:rsidRPr="00FF71DE" w:rsidRDefault="00FF71DE" w:rsidP="00946B6C">
            <w:pPr>
              <w:contextualSpacing/>
              <w:rPr>
                <w:rFonts w:ascii="Times New Roman" w:hAnsi="Times New Roman"/>
                <w:sz w:val="20"/>
                <w:szCs w:val="20"/>
                <w:lang w:eastAsia="ru-RU"/>
              </w:rPr>
            </w:pPr>
            <w:r w:rsidRPr="00FF71DE">
              <w:rPr>
                <w:rFonts w:ascii="Times New Roman" w:hAnsi="Times New Roman"/>
                <w:sz w:val="20"/>
                <w:szCs w:val="20"/>
                <w:lang w:eastAsia="ru-RU"/>
              </w:rPr>
              <w:t>Правильность действий соискателя</w:t>
            </w:r>
          </w:p>
        </w:tc>
        <w:tc>
          <w:tcPr>
            <w:tcW w:w="1496" w:type="dxa"/>
          </w:tcPr>
          <w:p w14:paraId="6C7BFBF2" w14:textId="77777777" w:rsidR="00FF71DE" w:rsidRPr="00FF71DE" w:rsidRDefault="00FF71DE" w:rsidP="00946B6C">
            <w:pPr>
              <w:contextualSpacing/>
              <w:jc w:val="center"/>
              <w:rPr>
                <w:rFonts w:ascii="Times New Roman" w:hAnsi="Times New Roman"/>
                <w:color w:val="000000"/>
                <w:sz w:val="20"/>
                <w:szCs w:val="20"/>
                <w:lang w:eastAsia="ru-RU"/>
              </w:rPr>
            </w:pPr>
            <w:r w:rsidRPr="00FF71DE">
              <w:rPr>
                <w:rFonts w:ascii="Times New Roman" w:hAnsi="Times New Roman"/>
                <w:color w:val="000000"/>
                <w:sz w:val="20"/>
                <w:szCs w:val="20"/>
                <w:lang w:eastAsia="ru-RU"/>
              </w:rPr>
              <w:t>1</w:t>
            </w:r>
          </w:p>
        </w:tc>
      </w:tr>
      <w:tr w:rsidR="00FF71DE" w:rsidRPr="00FF71DE" w14:paraId="78B64F17" w14:textId="77777777" w:rsidTr="00946B6C">
        <w:trPr>
          <w:cantSplit/>
          <w:trHeight w:val="20"/>
        </w:trPr>
        <w:tc>
          <w:tcPr>
            <w:tcW w:w="8357" w:type="dxa"/>
            <w:gridSpan w:val="4"/>
          </w:tcPr>
          <w:p w14:paraId="460C7F33" w14:textId="77777777" w:rsidR="00FF71DE" w:rsidRPr="00FF71DE" w:rsidRDefault="00FF71DE" w:rsidP="00946B6C">
            <w:pPr>
              <w:widowControl w:val="0"/>
              <w:jc w:val="right"/>
              <w:rPr>
                <w:rFonts w:ascii="Times New Roman" w:hAnsi="Times New Roman"/>
                <w:sz w:val="20"/>
                <w:szCs w:val="20"/>
              </w:rPr>
            </w:pPr>
            <w:r w:rsidRPr="00FF71DE">
              <w:rPr>
                <w:rFonts w:ascii="Times New Roman" w:hAnsi="Times New Roman"/>
                <w:sz w:val="20"/>
                <w:szCs w:val="20"/>
              </w:rPr>
              <w:t>ИТОГО:</w:t>
            </w:r>
          </w:p>
        </w:tc>
        <w:tc>
          <w:tcPr>
            <w:tcW w:w="1496" w:type="dxa"/>
          </w:tcPr>
          <w:p w14:paraId="6878ADF4" w14:textId="77777777" w:rsidR="00FF71DE" w:rsidRPr="00FF71DE" w:rsidRDefault="00FF71DE" w:rsidP="00946B6C">
            <w:pPr>
              <w:widowControl w:val="0"/>
              <w:jc w:val="center"/>
              <w:rPr>
                <w:rFonts w:ascii="Times New Roman" w:hAnsi="Times New Roman"/>
                <w:sz w:val="20"/>
                <w:szCs w:val="20"/>
              </w:rPr>
            </w:pPr>
            <w:r w:rsidRPr="00FF71DE">
              <w:rPr>
                <w:rFonts w:ascii="Times New Roman" w:hAnsi="Times New Roman"/>
                <w:sz w:val="20"/>
                <w:szCs w:val="20"/>
              </w:rPr>
              <w:t>6</w:t>
            </w:r>
          </w:p>
        </w:tc>
      </w:tr>
    </w:tbl>
    <w:p w14:paraId="05052350" w14:textId="77777777" w:rsidR="00FF71DE" w:rsidRPr="00FF71DE" w:rsidRDefault="00FF71DE" w:rsidP="00FF71DE">
      <w:pPr>
        <w:spacing w:after="120" w:line="240" w:lineRule="auto"/>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Практическое задание считается выполненным, если соискатель по итогам работы набрал 3 и более балла.</w:t>
      </w:r>
    </w:p>
    <w:p w14:paraId="3168011C" w14:textId="680B27C7" w:rsidR="00661C52" w:rsidRPr="00FF71DE" w:rsidRDefault="00661C52" w:rsidP="00B04FFE">
      <w:pPr>
        <w:pStyle w:val="1"/>
      </w:pPr>
      <w:bookmarkStart w:id="120" w:name="_Toc195531343"/>
      <w:r w:rsidRPr="00FF71DE">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119"/>
      <w:bookmarkEnd w:id="120"/>
    </w:p>
    <w:p w14:paraId="68D54663" w14:textId="77777777" w:rsidR="0041547C" w:rsidRPr="00FF71DE" w:rsidRDefault="0041547C" w:rsidP="0041547C">
      <w:pPr>
        <w:spacing w:after="0" w:line="240" w:lineRule="auto"/>
        <w:ind w:firstLine="709"/>
        <w:jc w:val="both"/>
        <w:rPr>
          <w:rFonts w:ascii="Times New Roman" w:hAnsi="Times New Roman" w:cs="Times New Roman"/>
          <w:sz w:val="24"/>
          <w:szCs w:val="24"/>
          <w:lang w:eastAsia="ru-RU"/>
        </w:rPr>
      </w:pPr>
      <w:bookmarkStart w:id="121" w:name="_Toc21634040"/>
      <w:r w:rsidRPr="00FF71DE">
        <w:rPr>
          <w:rFonts w:ascii="Times New Roman" w:hAnsi="Times New Roman" w:cs="Times New Roman"/>
          <w:sz w:val="24"/>
          <w:szCs w:val="24"/>
          <w:lang w:eastAsia="ru-RU"/>
        </w:rPr>
        <w:t xml:space="preserve">Результаты теоретической части профессионального экзамена обрабатываются экспертами по оценке квалификаций центра оценки квалификаций или ПМК «Оценка квалификаций» в соответствии с критериями оценки (ключи к заданиям) и правилами </w:t>
      </w:r>
      <w:r w:rsidRPr="00FF71DE">
        <w:rPr>
          <w:rFonts w:ascii="Times New Roman" w:hAnsi="Times New Roman" w:cs="Times New Roman"/>
          <w:sz w:val="24"/>
          <w:szCs w:val="24"/>
          <w:lang w:eastAsia="ru-RU"/>
        </w:rPr>
        <w:lastRenderedPageBreak/>
        <w:t>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58FA3D6C" w14:textId="77777777" w:rsidR="0041547C" w:rsidRPr="00FF71DE" w:rsidRDefault="0041547C" w:rsidP="0041547C">
      <w:pPr>
        <w:spacing w:after="0" w:line="240" w:lineRule="auto"/>
        <w:ind w:firstLine="709"/>
        <w:jc w:val="both"/>
        <w:rPr>
          <w:rFonts w:ascii="Times New Roman" w:hAnsi="Times New Roman" w:cs="Times New Roman"/>
          <w:sz w:val="24"/>
          <w:szCs w:val="24"/>
          <w:lang w:eastAsia="ru-RU"/>
        </w:rPr>
      </w:pPr>
      <w:r w:rsidRPr="00FF71DE">
        <w:rPr>
          <w:rFonts w:ascii="Times New Roman" w:hAnsi="Times New Roman" w:cs="Times New Roman"/>
          <w:sz w:val="24"/>
          <w:szCs w:val="24"/>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или ПМК «Оценка квалификаций» 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131342EF" w14:textId="2DE35F53" w:rsidR="0041547C" w:rsidRPr="00FF71DE" w:rsidRDefault="0041547C" w:rsidP="0041547C">
      <w:pPr>
        <w:pStyle w:val="af2"/>
        <w:ind w:left="0" w:firstLine="709"/>
        <w:rPr>
          <w:rFonts w:cs="Times New Roman"/>
        </w:rPr>
      </w:pPr>
      <w:r w:rsidRPr="00FF71DE">
        <w:rPr>
          <w:rFonts w:cs="Times New Roman"/>
        </w:rPr>
        <w:t xml:space="preserve">Положительное решение о соответствии квалификации соискателя требованиям </w:t>
      </w:r>
      <w:r w:rsidRPr="00FF71DE">
        <w:rPr>
          <w:rFonts w:cs="Times New Roman"/>
        </w:rPr>
        <w:br/>
        <w:t>к квалификации по квалификации «Диспетчер по контролю работы лифтов и инженерного оборудования зданий и сооружений (4 уровень квалификации)» принимается при условии прохождения теоретического и практического этапа профессионального экзамена.</w:t>
      </w:r>
    </w:p>
    <w:p w14:paraId="054CCB21" w14:textId="440092E0" w:rsidR="00661C52" w:rsidRPr="00FF71DE" w:rsidRDefault="00661C52" w:rsidP="00E90C93">
      <w:pPr>
        <w:pStyle w:val="1"/>
      </w:pPr>
      <w:bookmarkStart w:id="122" w:name="_Toc195531344"/>
      <w:r w:rsidRPr="00FF71DE">
        <w:t>14. Перечень нормативных правовых и иных документов, использованных при подготовке комплекта оценочных средств (при наличии):</w:t>
      </w:r>
      <w:bookmarkEnd w:id="121"/>
      <w:bookmarkEnd w:id="122"/>
      <w:r w:rsidRPr="00FF71DE">
        <w:t xml:space="preserve"> </w:t>
      </w:r>
    </w:p>
    <w:p w14:paraId="6013EDB5"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 Трудовой кодекс Российской Федерации.</w:t>
      </w:r>
    </w:p>
    <w:p w14:paraId="77931CC8"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 ГОСТ Р 58053—2018 " 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14:paraId="61C4114D"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3. СТО НОСТРОЙ 2.23.60-2012.</w:t>
      </w:r>
    </w:p>
    <w:p w14:paraId="39D89F80"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4. ГОСТ 34441-2024 «Лифты. Диспетчерский контроль. Общие технические требования».</w:t>
      </w:r>
    </w:p>
    <w:p w14:paraId="466BB3E3"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5. ГОСТ Р 55964-2022 "Лифты. Общие требования безопасности при эксплуатации".</w:t>
      </w:r>
    </w:p>
    <w:p w14:paraId="2CE0E2C2"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6. ГОСТ 33605-2021 «Лифты. Термины и определения».</w:t>
      </w:r>
    </w:p>
    <w:p w14:paraId="4A67F768"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7. ГОСТ 53780-2010 «Лифты. Общие требования безопасности к устройству и установке».</w:t>
      </w:r>
    </w:p>
    <w:p w14:paraId="118B1CD6"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8. ГОСТ 28911-2021 «Лифты. Устройства управления, сигнализации и дополнительное оборудование».</w:t>
      </w:r>
    </w:p>
    <w:p w14:paraId="20DDFF3B"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9. Программа диспетчеризации лифтов MPultPro Руководство по настройке и использованию Ефименко А.В. 02.10.2015.</w:t>
      </w:r>
    </w:p>
    <w:p w14:paraId="7F954AD4"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10. Производственная инструкция диспетчера, осуществляющего диспетчерский контроль за работой лифтов, подключенных к комплексу “ОБЬ” с персональным компьютером, г. Москва, 2016.</w:t>
      </w:r>
    </w:p>
    <w:p w14:paraId="1D64A366"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11. Приказ Минтруда России от 18.03.2021 N 136н. «Об утверждении профессионального стандарта «Диспетчер аварийно-диспетчерской службы»</w:t>
      </w:r>
    </w:p>
    <w:p w14:paraId="38DD479D"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12. РД 10-360-00. Типовая инструкция лифтера по обслуживанию лифтов и оператора диспетчерского пункта, утверждена постановлением Госгортехнадзора России от 22.05.2000 № 26.</w:t>
      </w:r>
    </w:p>
    <w:p w14:paraId="1C11176C"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13. ГОСТ 34582-2019 «Лифты. Правила и методы испытаний, измерений и проверок перед вводом в эксплуатацию».</w:t>
      </w:r>
    </w:p>
    <w:p w14:paraId="56BC455A"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14. Методические рекомендации по разработке инструкций по охране труда, утв. Минтрудом РФ 13.05.2004.</w:t>
      </w:r>
    </w:p>
    <w:p w14:paraId="0FBD739A"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15. Приказ Минздрава РФ от 24.05.2024 N 262Н "Об утверждении требований к комплектации аптечки для оказания работниками первой помощи пострадавшим с применением медицинских изделий".</w:t>
      </w:r>
    </w:p>
    <w:p w14:paraId="72088F9E"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16. Учебное пособие для лиц, обязанных и (или) имеющих право оказывать первую помощь. М.: ФГБУ «ЦНИИОИЗ» Минздрава России, 2018.</w:t>
      </w:r>
    </w:p>
    <w:p w14:paraId="4D7A94D6"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17. Приказ Минздрава РФ от 03.05.2024 N 220Н "Об утверждении Порядка оказания первой помощи".</w:t>
      </w:r>
    </w:p>
    <w:p w14:paraId="72ACBA12"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18. Федеральный закон от 28.12.2013 N 426-ФЗ «О специальной оценке условий труда».</w:t>
      </w:r>
    </w:p>
    <w:p w14:paraId="676B26B1"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19. Постановление Правительства РФ от 24.12.2021 N 2464 "О порядке обучения по охране труда и проверки знания требований охраны труда".</w:t>
      </w:r>
    </w:p>
    <w:p w14:paraId="7E49ADA3"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21. Приказ Минтруда РФ от 29.10.2021 N 766Н "Об утверждении Правил обеспечения работников средствами индивидуальной защиты и смывающими средствами".</w:t>
      </w:r>
    </w:p>
    <w:p w14:paraId="6B9735C8"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lastRenderedPageBreak/>
        <w:t>22. Приказ Минтруда РФ от 13.10.2020 N 721Н «Об утверждении Правил по охране труда при проведении работ в метрополитене».</w:t>
      </w:r>
    </w:p>
    <w:p w14:paraId="22F72555"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23. Приказ Госстроя РФ от 30.06.99 N 158 "Об утверждении Положения о порядке организации эксплуатации лифтов в Российской Федерации".</w:t>
      </w:r>
    </w:p>
    <w:p w14:paraId="7E5FE21A"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24. Приказ от 31 марта 2021 г. N 198н "Об утверждении профессионального стандарта "Лифтер - оператор по обслуживанию лифтов и платформ подъемных".</w:t>
      </w:r>
    </w:p>
    <w:p w14:paraId="3F71F070"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25. ГОСТ 34303-2017 "Лифты. Общие требования к руководству по техническому обслуживанию лифтов".</w:t>
      </w:r>
    </w:p>
    <w:p w14:paraId="1121CF3C"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26. Правила пользования лифтами для пассажиров.</w:t>
      </w:r>
    </w:p>
    <w:p w14:paraId="5917DC67" w14:textId="77777777" w:rsidR="00D85852" w:rsidRPr="00FF71DE"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27. Кузнецова М.А. Психология общения: Учебное пособие для СПО. — М.: РГУП, 2019.</w:t>
      </w:r>
    </w:p>
    <w:p w14:paraId="036F50AF" w14:textId="77777777" w:rsidR="00D85852" w:rsidRPr="00781CB1" w:rsidRDefault="00D85852" w:rsidP="00D85852">
      <w:pPr>
        <w:spacing w:after="120" w:line="240" w:lineRule="auto"/>
        <w:ind w:firstLine="340"/>
        <w:contextualSpacing/>
        <w:jc w:val="both"/>
        <w:rPr>
          <w:rFonts w:ascii="Times New Roman" w:eastAsia="Times New Roman" w:hAnsi="Times New Roman" w:cs="Times New Roman"/>
          <w:sz w:val="24"/>
          <w:szCs w:val="28"/>
          <w:lang w:eastAsia="ru-RU"/>
        </w:rPr>
      </w:pPr>
      <w:r w:rsidRPr="00FF71DE">
        <w:rPr>
          <w:rFonts w:ascii="Times New Roman" w:eastAsia="Times New Roman" w:hAnsi="Times New Roman" w:cs="Times New Roman"/>
          <w:sz w:val="24"/>
          <w:szCs w:val="28"/>
          <w:lang w:eastAsia="ru-RU"/>
        </w:rPr>
        <w:t>28. Рягузова E.B. Учебное пособие по дисциплине Теория и практика профессионального общения. Часть 1. Психология общения, 2017.</w:t>
      </w:r>
    </w:p>
    <w:p w14:paraId="744F898C" w14:textId="77777777" w:rsidR="00DF1419" w:rsidRPr="00D85852" w:rsidRDefault="00DF1419">
      <w:pPr>
        <w:spacing w:after="120" w:line="240" w:lineRule="auto"/>
        <w:ind w:firstLine="340"/>
        <w:contextualSpacing/>
        <w:jc w:val="both"/>
        <w:rPr>
          <w:rFonts w:ascii="Times New Roman" w:hAnsi="Times New Roman" w:cs="Times New Roman"/>
          <w:b/>
          <w:bCs/>
          <w:lang w:bidi="ru-RU"/>
        </w:rPr>
      </w:pPr>
    </w:p>
    <w:sectPr w:rsidR="00DF1419" w:rsidRPr="00D85852" w:rsidSect="00942C7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8B0F5" w14:textId="77777777" w:rsidR="002938FE" w:rsidRDefault="002938FE" w:rsidP="002C0E54">
      <w:pPr>
        <w:spacing w:after="0" w:line="240" w:lineRule="auto"/>
      </w:pPr>
      <w:r>
        <w:separator/>
      </w:r>
    </w:p>
  </w:endnote>
  <w:endnote w:type="continuationSeparator" w:id="0">
    <w:p w14:paraId="061A67CC" w14:textId="77777777" w:rsidR="002938FE" w:rsidRDefault="002938FE" w:rsidP="002C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FE45A" w14:textId="0886CF00" w:rsidR="00261C0F" w:rsidRDefault="00261C0F" w:rsidP="00011730">
    <w:pPr>
      <w:pStyle w:val="a4"/>
    </w:pPr>
    <w:r>
      <w:fldChar w:fldCharType="begin"/>
    </w:r>
    <w:r>
      <w:instrText xml:space="preserve"> PAGE   \* MERGEFORMAT </w:instrText>
    </w:r>
    <w:r>
      <w:fldChar w:fldCharType="separate"/>
    </w:r>
    <w:r w:rsidR="005A044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C829D" w14:textId="77777777" w:rsidR="002938FE" w:rsidRDefault="002938FE" w:rsidP="002C0E54">
      <w:pPr>
        <w:spacing w:after="0" w:line="240" w:lineRule="auto"/>
      </w:pPr>
      <w:r>
        <w:separator/>
      </w:r>
    </w:p>
  </w:footnote>
  <w:footnote w:type="continuationSeparator" w:id="0">
    <w:p w14:paraId="5632F5B1" w14:textId="77777777" w:rsidR="002938FE" w:rsidRDefault="002938FE" w:rsidP="002C0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1C3FE6"/>
    <w:multiLevelType w:val="hybridMultilevel"/>
    <w:tmpl w:val="8A8A3BD2"/>
    <w:lvl w:ilvl="0" w:tplc="DD5A5FCC">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3">
    <w:nsid w:val="612E7D2C"/>
    <w:multiLevelType w:val="hybridMultilevel"/>
    <w:tmpl w:val="B48AA2E2"/>
    <w:lvl w:ilvl="0" w:tplc="9BAE0468">
      <w:start w:val="1"/>
      <w:numFmt w:val="decimal"/>
      <w:suff w:val="space"/>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8E040F"/>
    <w:multiLevelType w:val="hybridMultilevel"/>
    <w:tmpl w:val="35AEBDBC"/>
    <w:lvl w:ilvl="0" w:tplc="D4740AC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2"/>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30"/>
    <w:rsid w:val="00000624"/>
    <w:rsid w:val="00003E14"/>
    <w:rsid w:val="00004969"/>
    <w:rsid w:val="000101A9"/>
    <w:rsid w:val="00011730"/>
    <w:rsid w:val="00012549"/>
    <w:rsid w:val="0001357E"/>
    <w:rsid w:val="0002088E"/>
    <w:rsid w:val="0002324A"/>
    <w:rsid w:val="00023B70"/>
    <w:rsid w:val="00024E59"/>
    <w:rsid w:val="00026FCD"/>
    <w:rsid w:val="00032AD3"/>
    <w:rsid w:val="00034A8C"/>
    <w:rsid w:val="00036909"/>
    <w:rsid w:val="00036EDA"/>
    <w:rsid w:val="00037B43"/>
    <w:rsid w:val="000411CE"/>
    <w:rsid w:val="0004143E"/>
    <w:rsid w:val="0004217B"/>
    <w:rsid w:val="00042F7D"/>
    <w:rsid w:val="00045FEE"/>
    <w:rsid w:val="00046186"/>
    <w:rsid w:val="000477A4"/>
    <w:rsid w:val="00050212"/>
    <w:rsid w:val="0005242F"/>
    <w:rsid w:val="00052468"/>
    <w:rsid w:val="000527FF"/>
    <w:rsid w:val="00055312"/>
    <w:rsid w:val="00055C4D"/>
    <w:rsid w:val="000609A7"/>
    <w:rsid w:val="000617A7"/>
    <w:rsid w:val="00064D4F"/>
    <w:rsid w:val="000713B0"/>
    <w:rsid w:val="0007285C"/>
    <w:rsid w:val="00073E11"/>
    <w:rsid w:val="000748DE"/>
    <w:rsid w:val="0008351B"/>
    <w:rsid w:val="00086C7F"/>
    <w:rsid w:val="00087A83"/>
    <w:rsid w:val="0009338E"/>
    <w:rsid w:val="000959C5"/>
    <w:rsid w:val="000A20F1"/>
    <w:rsid w:val="000A4E5D"/>
    <w:rsid w:val="000A6A40"/>
    <w:rsid w:val="000B1943"/>
    <w:rsid w:val="000B2F4A"/>
    <w:rsid w:val="000B6D2B"/>
    <w:rsid w:val="000B74ED"/>
    <w:rsid w:val="000C09E1"/>
    <w:rsid w:val="000C1B34"/>
    <w:rsid w:val="000C308B"/>
    <w:rsid w:val="000C3577"/>
    <w:rsid w:val="000C6193"/>
    <w:rsid w:val="000C6477"/>
    <w:rsid w:val="000C6929"/>
    <w:rsid w:val="000C6E50"/>
    <w:rsid w:val="000D282C"/>
    <w:rsid w:val="000D2833"/>
    <w:rsid w:val="000D5074"/>
    <w:rsid w:val="000E22A5"/>
    <w:rsid w:val="000E60E8"/>
    <w:rsid w:val="000E74F5"/>
    <w:rsid w:val="000E7561"/>
    <w:rsid w:val="000E7798"/>
    <w:rsid w:val="000E7A17"/>
    <w:rsid w:val="000F0B39"/>
    <w:rsid w:val="000F1E43"/>
    <w:rsid w:val="000F3079"/>
    <w:rsid w:val="001030EE"/>
    <w:rsid w:val="0010445B"/>
    <w:rsid w:val="00104D1C"/>
    <w:rsid w:val="0010503E"/>
    <w:rsid w:val="00105576"/>
    <w:rsid w:val="001068E5"/>
    <w:rsid w:val="00107587"/>
    <w:rsid w:val="00110CBF"/>
    <w:rsid w:val="00110EEF"/>
    <w:rsid w:val="001128ED"/>
    <w:rsid w:val="001216AE"/>
    <w:rsid w:val="00121DFA"/>
    <w:rsid w:val="00123845"/>
    <w:rsid w:val="00127FF8"/>
    <w:rsid w:val="0013210F"/>
    <w:rsid w:val="00132CF9"/>
    <w:rsid w:val="00133B14"/>
    <w:rsid w:val="00136893"/>
    <w:rsid w:val="00141E6B"/>
    <w:rsid w:val="00144B14"/>
    <w:rsid w:val="00146037"/>
    <w:rsid w:val="0014620F"/>
    <w:rsid w:val="00146746"/>
    <w:rsid w:val="00152638"/>
    <w:rsid w:val="00153793"/>
    <w:rsid w:val="00154CEC"/>
    <w:rsid w:val="00156183"/>
    <w:rsid w:val="00160C83"/>
    <w:rsid w:val="00160DE4"/>
    <w:rsid w:val="001624AD"/>
    <w:rsid w:val="00163373"/>
    <w:rsid w:val="001641FF"/>
    <w:rsid w:val="00167BC1"/>
    <w:rsid w:val="001741E8"/>
    <w:rsid w:val="00183555"/>
    <w:rsid w:val="00184690"/>
    <w:rsid w:val="00186872"/>
    <w:rsid w:val="001869CA"/>
    <w:rsid w:val="00191C91"/>
    <w:rsid w:val="001920ED"/>
    <w:rsid w:val="00193352"/>
    <w:rsid w:val="00195197"/>
    <w:rsid w:val="001A0F4A"/>
    <w:rsid w:val="001A2701"/>
    <w:rsid w:val="001A3FC1"/>
    <w:rsid w:val="001A6770"/>
    <w:rsid w:val="001A6FCF"/>
    <w:rsid w:val="001A7DCD"/>
    <w:rsid w:val="001A7F34"/>
    <w:rsid w:val="001B029A"/>
    <w:rsid w:val="001B3ADF"/>
    <w:rsid w:val="001B423F"/>
    <w:rsid w:val="001B4D8A"/>
    <w:rsid w:val="001B6291"/>
    <w:rsid w:val="001C097C"/>
    <w:rsid w:val="001C0D49"/>
    <w:rsid w:val="001C1E95"/>
    <w:rsid w:val="001C3895"/>
    <w:rsid w:val="001C40A9"/>
    <w:rsid w:val="001C4724"/>
    <w:rsid w:val="001C5B0D"/>
    <w:rsid w:val="001C5F1C"/>
    <w:rsid w:val="001D0DCA"/>
    <w:rsid w:val="001D2016"/>
    <w:rsid w:val="001D402E"/>
    <w:rsid w:val="001D49E2"/>
    <w:rsid w:val="001D4DED"/>
    <w:rsid w:val="001D504F"/>
    <w:rsid w:val="001D6D44"/>
    <w:rsid w:val="001D775F"/>
    <w:rsid w:val="001E3145"/>
    <w:rsid w:val="001E5F57"/>
    <w:rsid w:val="001E640B"/>
    <w:rsid w:val="001F7F40"/>
    <w:rsid w:val="002065BD"/>
    <w:rsid w:val="00214289"/>
    <w:rsid w:val="00214B8C"/>
    <w:rsid w:val="00216639"/>
    <w:rsid w:val="00216CA4"/>
    <w:rsid w:val="00217B24"/>
    <w:rsid w:val="0022237F"/>
    <w:rsid w:val="002223A0"/>
    <w:rsid w:val="00222B83"/>
    <w:rsid w:val="00222C0D"/>
    <w:rsid w:val="00223167"/>
    <w:rsid w:val="00224EA8"/>
    <w:rsid w:val="002259DE"/>
    <w:rsid w:val="0022618A"/>
    <w:rsid w:val="00226CE0"/>
    <w:rsid w:val="00231DAA"/>
    <w:rsid w:val="00232E92"/>
    <w:rsid w:val="002342D3"/>
    <w:rsid w:val="00235FB5"/>
    <w:rsid w:val="0024249C"/>
    <w:rsid w:val="00246926"/>
    <w:rsid w:val="00247408"/>
    <w:rsid w:val="00250C03"/>
    <w:rsid w:val="00251CF3"/>
    <w:rsid w:val="0025209A"/>
    <w:rsid w:val="00253BC9"/>
    <w:rsid w:val="00253C8F"/>
    <w:rsid w:val="00253CE6"/>
    <w:rsid w:val="0025539F"/>
    <w:rsid w:val="002575E9"/>
    <w:rsid w:val="002578F8"/>
    <w:rsid w:val="00260167"/>
    <w:rsid w:val="00260755"/>
    <w:rsid w:val="002608E4"/>
    <w:rsid w:val="00261C0F"/>
    <w:rsid w:val="00262EBA"/>
    <w:rsid w:val="0026308B"/>
    <w:rsid w:val="002646C1"/>
    <w:rsid w:val="00264906"/>
    <w:rsid w:val="00265DE7"/>
    <w:rsid w:val="00265E85"/>
    <w:rsid w:val="00266BD8"/>
    <w:rsid w:val="00266EBA"/>
    <w:rsid w:val="00270A67"/>
    <w:rsid w:val="00270B0C"/>
    <w:rsid w:val="00271724"/>
    <w:rsid w:val="00271B3D"/>
    <w:rsid w:val="00273374"/>
    <w:rsid w:val="0027368F"/>
    <w:rsid w:val="00273696"/>
    <w:rsid w:val="00274B00"/>
    <w:rsid w:val="00274EE4"/>
    <w:rsid w:val="00281FFC"/>
    <w:rsid w:val="00282C2A"/>
    <w:rsid w:val="00286DB3"/>
    <w:rsid w:val="002911FA"/>
    <w:rsid w:val="0029186D"/>
    <w:rsid w:val="00293199"/>
    <w:rsid w:val="002938FE"/>
    <w:rsid w:val="00294A1B"/>
    <w:rsid w:val="00294B04"/>
    <w:rsid w:val="00295B1E"/>
    <w:rsid w:val="002A2511"/>
    <w:rsid w:val="002A25F9"/>
    <w:rsid w:val="002A2ED6"/>
    <w:rsid w:val="002A42F0"/>
    <w:rsid w:val="002A4936"/>
    <w:rsid w:val="002B0F50"/>
    <w:rsid w:val="002B228E"/>
    <w:rsid w:val="002B22A8"/>
    <w:rsid w:val="002B39E3"/>
    <w:rsid w:val="002B790A"/>
    <w:rsid w:val="002B7E61"/>
    <w:rsid w:val="002C0E54"/>
    <w:rsid w:val="002C29BC"/>
    <w:rsid w:val="002C576E"/>
    <w:rsid w:val="002C616E"/>
    <w:rsid w:val="002C744D"/>
    <w:rsid w:val="002C74C0"/>
    <w:rsid w:val="002C7555"/>
    <w:rsid w:val="002D2CD7"/>
    <w:rsid w:val="002D2E9B"/>
    <w:rsid w:val="002D4E91"/>
    <w:rsid w:val="002D60A4"/>
    <w:rsid w:val="002D63EC"/>
    <w:rsid w:val="002E0ED4"/>
    <w:rsid w:val="002E5A0D"/>
    <w:rsid w:val="002E5BC6"/>
    <w:rsid w:val="002E6EF0"/>
    <w:rsid w:val="002F250C"/>
    <w:rsid w:val="002F2D89"/>
    <w:rsid w:val="002F3616"/>
    <w:rsid w:val="002F73ED"/>
    <w:rsid w:val="003019DF"/>
    <w:rsid w:val="0030626B"/>
    <w:rsid w:val="00307206"/>
    <w:rsid w:val="00311838"/>
    <w:rsid w:val="00312E7C"/>
    <w:rsid w:val="00313DE6"/>
    <w:rsid w:val="00314BA1"/>
    <w:rsid w:val="003160C9"/>
    <w:rsid w:val="0031767C"/>
    <w:rsid w:val="00317731"/>
    <w:rsid w:val="00320584"/>
    <w:rsid w:val="003217B6"/>
    <w:rsid w:val="0033339E"/>
    <w:rsid w:val="0033346D"/>
    <w:rsid w:val="00335D7A"/>
    <w:rsid w:val="00336DE3"/>
    <w:rsid w:val="003376E3"/>
    <w:rsid w:val="0034180E"/>
    <w:rsid w:val="003426D2"/>
    <w:rsid w:val="00344CB2"/>
    <w:rsid w:val="00347A12"/>
    <w:rsid w:val="00347C61"/>
    <w:rsid w:val="00350F02"/>
    <w:rsid w:val="003513DA"/>
    <w:rsid w:val="00351E92"/>
    <w:rsid w:val="00353414"/>
    <w:rsid w:val="0035353A"/>
    <w:rsid w:val="00356F66"/>
    <w:rsid w:val="003630EB"/>
    <w:rsid w:val="0036364A"/>
    <w:rsid w:val="00363999"/>
    <w:rsid w:val="003675F1"/>
    <w:rsid w:val="00372010"/>
    <w:rsid w:val="0037440F"/>
    <w:rsid w:val="003744D7"/>
    <w:rsid w:val="00374B03"/>
    <w:rsid w:val="00376A30"/>
    <w:rsid w:val="0038005E"/>
    <w:rsid w:val="0038109B"/>
    <w:rsid w:val="00382E1E"/>
    <w:rsid w:val="00382E95"/>
    <w:rsid w:val="00383FAD"/>
    <w:rsid w:val="00384A3C"/>
    <w:rsid w:val="003855FA"/>
    <w:rsid w:val="00385E3F"/>
    <w:rsid w:val="00385F23"/>
    <w:rsid w:val="0039007E"/>
    <w:rsid w:val="003912B1"/>
    <w:rsid w:val="00391C3A"/>
    <w:rsid w:val="003A16D4"/>
    <w:rsid w:val="003A18C2"/>
    <w:rsid w:val="003A21F6"/>
    <w:rsid w:val="003A2382"/>
    <w:rsid w:val="003A3675"/>
    <w:rsid w:val="003A4155"/>
    <w:rsid w:val="003A5FFE"/>
    <w:rsid w:val="003B23AB"/>
    <w:rsid w:val="003B3386"/>
    <w:rsid w:val="003B3F85"/>
    <w:rsid w:val="003B66FD"/>
    <w:rsid w:val="003B7056"/>
    <w:rsid w:val="003B7A00"/>
    <w:rsid w:val="003C6AC7"/>
    <w:rsid w:val="003C72C2"/>
    <w:rsid w:val="003C7B42"/>
    <w:rsid w:val="003C7E75"/>
    <w:rsid w:val="003D4823"/>
    <w:rsid w:val="003D60BA"/>
    <w:rsid w:val="003E12DF"/>
    <w:rsid w:val="003E25A1"/>
    <w:rsid w:val="003E3944"/>
    <w:rsid w:val="003E5250"/>
    <w:rsid w:val="003E53B1"/>
    <w:rsid w:val="003E678B"/>
    <w:rsid w:val="003F172C"/>
    <w:rsid w:val="003F3781"/>
    <w:rsid w:val="003F4FD8"/>
    <w:rsid w:val="003F6957"/>
    <w:rsid w:val="003F750F"/>
    <w:rsid w:val="003F7C3F"/>
    <w:rsid w:val="00400195"/>
    <w:rsid w:val="00400AA0"/>
    <w:rsid w:val="00401699"/>
    <w:rsid w:val="0040196B"/>
    <w:rsid w:val="004020A6"/>
    <w:rsid w:val="004035D1"/>
    <w:rsid w:val="00407483"/>
    <w:rsid w:val="0041118F"/>
    <w:rsid w:val="00414D0B"/>
    <w:rsid w:val="0041547C"/>
    <w:rsid w:val="0041631F"/>
    <w:rsid w:val="00417760"/>
    <w:rsid w:val="00421DF1"/>
    <w:rsid w:val="004227F2"/>
    <w:rsid w:val="00430895"/>
    <w:rsid w:val="00433FB3"/>
    <w:rsid w:val="0044098E"/>
    <w:rsid w:val="00440E53"/>
    <w:rsid w:val="00440F6F"/>
    <w:rsid w:val="00445723"/>
    <w:rsid w:val="00445B1D"/>
    <w:rsid w:val="00445BC2"/>
    <w:rsid w:val="004504BD"/>
    <w:rsid w:val="00451A32"/>
    <w:rsid w:val="0046547D"/>
    <w:rsid w:val="00465D08"/>
    <w:rsid w:val="0046660F"/>
    <w:rsid w:val="00467635"/>
    <w:rsid w:val="00467EEA"/>
    <w:rsid w:val="00470EEB"/>
    <w:rsid w:val="00471801"/>
    <w:rsid w:val="00471D15"/>
    <w:rsid w:val="00471EFD"/>
    <w:rsid w:val="00472535"/>
    <w:rsid w:val="00481308"/>
    <w:rsid w:val="00481508"/>
    <w:rsid w:val="00481E87"/>
    <w:rsid w:val="0048395C"/>
    <w:rsid w:val="00483F20"/>
    <w:rsid w:val="00484AA9"/>
    <w:rsid w:val="00485C8A"/>
    <w:rsid w:val="00486C4F"/>
    <w:rsid w:val="0048709E"/>
    <w:rsid w:val="004872B4"/>
    <w:rsid w:val="00487E4A"/>
    <w:rsid w:val="00490841"/>
    <w:rsid w:val="00491FC0"/>
    <w:rsid w:val="0049288E"/>
    <w:rsid w:val="00492B4C"/>
    <w:rsid w:val="00493380"/>
    <w:rsid w:val="004942D5"/>
    <w:rsid w:val="00497725"/>
    <w:rsid w:val="004A2BA5"/>
    <w:rsid w:val="004A2C32"/>
    <w:rsid w:val="004A32E5"/>
    <w:rsid w:val="004A38D6"/>
    <w:rsid w:val="004A4E24"/>
    <w:rsid w:val="004B46BD"/>
    <w:rsid w:val="004B56EF"/>
    <w:rsid w:val="004C3A31"/>
    <w:rsid w:val="004C3D72"/>
    <w:rsid w:val="004C5620"/>
    <w:rsid w:val="004C6207"/>
    <w:rsid w:val="004C7F22"/>
    <w:rsid w:val="004D1127"/>
    <w:rsid w:val="004D4650"/>
    <w:rsid w:val="004D47E4"/>
    <w:rsid w:val="004E00DB"/>
    <w:rsid w:val="004E14C1"/>
    <w:rsid w:val="004E79D0"/>
    <w:rsid w:val="004F06E5"/>
    <w:rsid w:val="004F0969"/>
    <w:rsid w:val="004F0A08"/>
    <w:rsid w:val="004F328F"/>
    <w:rsid w:val="004F6130"/>
    <w:rsid w:val="005015E1"/>
    <w:rsid w:val="005063BD"/>
    <w:rsid w:val="00507D19"/>
    <w:rsid w:val="00507F33"/>
    <w:rsid w:val="00510252"/>
    <w:rsid w:val="005109AC"/>
    <w:rsid w:val="00510E6F"/>
    <w:rsid w:val="00514707"/>
    <w:rsid w:val="00516A46"/>
    <w:rsid w:val="00520810"/>
    <w:rsid w:val="0052131B"/>
    <w:rsid w:val="005238C5"/>
    <w:rsid w:val="00527F5D"/>
    <w:rsid w:val="005309D2"/>
    <w:rsid w:val="00532EEC"/>
    <w:rsid w:val="005351C2"/>
    <w:rsid w:val="00535F27"/>
    <w:rsid w:val="005465CF"/>
    <w:rsid w:val="00546A52"/>
    <w:rsid w:val="00546AAF"/>
    <w:rsid w:val="005470E9"/>
    <w:rsid w:val="00552292"/>
    <w:rsid w:val="005538A6"/>
    <w:rsid w:val="005554CF"/>
    <w:rsid w:val="0055558C"/>
    <w:rsid w:val="00560F41"/>
    <w:rsid w:val="00563382"/>
    <w:rsid w:val="00563639"/>
    <w:rsid w:val="005638E0"/>
    <w:rsid w:val="00564C7A"/>
    <w:rsid w:val="00565369"/>
    <w:rsid w:val="00566C9A"/>
    <w:rsid w:val="00566D40"/>
    <w:rsid w:val="00570C90"/>
    <w:rsid w:val="0057236F"/>
    <w:rsid w:val="00581725"/>
    <w:rsid w:val="0058207A"/>
    <w:rsid w:val="00582695"/>
    <w:rsid w:val="00582B5C"/>
    <w:rsid w:val="00586106"/>
    <w:rsid w:val="005930C1"/>
    <w:rsid w:val="00596BBE"/>
    <w:rsid w:val="005A044F"/>
    <w:rsid w:val="005A4A4D"/>
    <w:rsid w:val="005A71B2"/>
    <w:rsid w:val="005B2692"/>
    <w:rsid w:val="005B2AB9"/>
    <w:rsid w:val="005B504C"/>
    <w:rsid w:val="005B5C95"/>
    <w:rsid w:val="005B6882"/>
    <w:rsid w:val="005B7E94"/>
    <w:rsid w:val="005C1832"/>
    <w:rsid w:val="005C560E"/>
    <w:rsid w:val="005C5DA5"/>
    <w:rsid w:val="005C6B00"/>
    <w:rsid w:val="005D15D8"/>
    <w:rsid w:val="005D3C66"/>
    <w:rsid w:val="005D6E21"/>
    <w:rsid w:val="005E079F"/>
    <w:rsid w:val="005E0C08"/>
    <w:rsid w:val="005E0D0C"/>
    <w:rsid w:val="005E22E5"/>
    <w:rsid w:val="005E4246"/>
    <w:rsid w:val="005E46DF"/>
    <w:rsid w:val="005E692F"/>
    <w:rsid w:val="005E6EFA"/>
    <w:rsid w:val="005F2836"/>
    <w:rsid w:val="005F3030"/>
    <w:rsid w:val="005F3C27"/>
    <w:rsid w:val="005F4729"/>
    <w:rsid w:val="005F5CAD"/>
    <w:rsid w:val="005F6D31"/>
    <w:rsid w:val="00600B97"/>
    <w:rsid w:val="00600BC5"/>
    <w:rsid w:val="0060305C"/>
    <w:rsid w:val="006038B0"/>
    <w:rsid w:val="0060760D"/>
    <w:rsid w:val="00610352"/>
    <w:rsid w:val="0061191E"/>
    <w:rsid w:val="00611E46"/>
    <w:rsid w:val="00612F90"/>
    <w:rsid w:val="0061462C"/>
    <w:rsid w:val="00615028"/>
    <w:rsid w:val="006150F3"/>
    <w:rsid w:val="00622871"/>
    <w:rsid w:val="00622F72"/>
    <w:rsid w:val="006268D5"/>
    <w:rsid w:val="006304AB"/>
    <w:rsid w:val="00633A22"/>
    <w:rsid w:val="006349E9"/>
    <w:rsid w:val="00634A54"/>
    <w:rsid w:val="00635A59"/>
    <w:rsid w:val="006364D9"/>
    <w:rsid w:val="006372B7"/>
    <w:rsid w:val="00637974"/>
    <w:rsid w:val="006414D4"/>
    <w:rsid w:val="006506EA"/>
    <w:rsid w:val="006526C1"/>
    <w:rsid w:val="00652D18"/>
    <w:rsid w:val="006561BC"/>
    <w:rsid w:val="00661C52"/>
    <w:rsid w:val="00663502"/>
    <w:rsid w:val="006648AA"/>
    <w:rsid w:val="00667FEA"/>
    <w:rsid w:val="0067114C"/>
    <w:rsid w:val="00675A37"/>
    <w:rsid w:val="00677730"/>
    <w:rsid w:val="00681EA3"/>
    <w:rsid w:val="00682F15"/>
    <w:rsid w:val="00684ED5"/>
    <w:rsid w:val="00691185"/>
    <w:rsid w:val="00691216"/>
    <w:rsid w:val="00692913"/>
    <w:rsid w:val="00697712"/>
    <w:rsid w:val="006A0DA6"/>
    <w:rsid w:val="006A1557"/>
    <w:rsid w:val="006A1712"/>
    <w:rsid w:val="006A236C"/>
    <w:rsid w:val="006B07B1"/>
    <w:rsid w:val="006B394D"/>
    <w:rsid w:val="006B589A"/>
    <w:rsid w:val="006B5A8A"/>
    <w:rsid w:val="006B6E49"/>
    <w:rsid w:val="006C110E"/>
    <w:rsid w:val="006C4213"/>
    <w:rsid w:val="006C4996"/>
    <w:rsid w:val="006C5511"/>
    <w:rsid w:val="006C68B8"/>
    <w:rsid w:val="006D1024"/>
    <w:rsid w:val="006D2271"/>
    <w:rsid w:val="006D4DD2"/>
    <w:rsid w:val="006D7BBD"/>
    <w:rsid w:val="006E19E4"/>
    <w:rsid w:val="006E35A7"/>
    <w:rsid w:val="006E52BA"/>
    <w:rsid w:val="006E586C"/>
    <w:rsid w:val="006E5DB8"/>
    <w:rsid w:val="006F28AE"/>
    <w:rsid w:val="006F2ECF"/>
    <w:rsid w:val="006F3702"/>
    <w:rsid w:val="006F66FF"/>
    <w:rsid w:val="00706916"/>
    <w:rsid w:val="007073B5"/>
    <w:rsid w:val="007077E3"/>
    <w:rsid w:val="00707C1C"/>
    <w:rsid w:val="00707D24"/>
    <w:rsid w:val="00716746"/>
    <w:rsid w:val="00723E1D"/>
    <w:rsid w:val="00725A9B"/>
    <w:rsid w:val="00726F0F"/>
    <w:rsid w:val="0072715D"/>
    <w:rsid w:val="00727D69"/>
    <w:rsid w:val="0073051B"/>
    <w:rsid w:val="00731C31"/>
    <w:rsid w:val="00735FB8"/>
    <w:rsid w:val="0073649C"/>
    <w:rsid w:val="007422AB"/>
    <w:rsid w:val="00742887"/>
    <w:rsid w:val="00743966"/>
    <w:rsid w:val="00743BFD"/>
    <w:rsid w:val="00744246"/>
    <w:rsid w:val="00752064"/>
    <w:rsid w:val="00755469"/>
    <w:rsid w:val="0075642C"/>
    <w:rsid w:val="007579C9"/>
    <w:rsid w:val="007600E7"/>
    <w:rsid w:val="00760E26"/>
    <w:rsid w:val="00762AD9"/>
    <w:rsid w:val="00765821"/>
    <w:rsid w:val="00765F7C"/>
    <w:rsid w:val="0077203B"/>
    <w:rsid w:val="00773B39"/>
    <w:rsid w:val="007744E9"/>
    <w:rsid w:val="0077537E"/>
    <w:rsid w:val="00782A8A"/>
    <w:rsid w:val="00783B5E"/>
    <w:rsid w:val="00783E9B"/>
    <w:rsid w:val="00783EEE"/>
    <w:rsid w:val="00786197"/>
    <w:rsid w:val="00787645"/>
    <w:rsid w:val="0079183D"/>
    <w:rsid w:val="00791A67"/>
    <w:rsid w:val="00791EB0"/>
    <w:rsid w:val="00792E9A"/>
    <w:rsid w:val="00797987"/>
    <w:rsid w:val="007B53AA"/>
    <w:rsid w:val="007C564F"/>
    <w:rsid w:val="007C6AE1"/>
    <w:rsid w:val="007C738D"/>
    <w:rsid w:val="007D19D3"/>
    <w:rsid w:val="007D1E5A"/>
    <w:rsid w:val="007D3742"/>
    <w:rsid w:val="007E1CF6"/>
    <w:rsid w:val="007E41D8"/>
    <w:rsid w:val="007E48FB"/>
    <w:rsid w:val="007E4B7C"/>
    <w:rsid w:val="007E7019"/>
    <w:rsid w:val="007F0968"/>
    <w:rsid w:val="007F20F8"/>
    <w:rsid w:val="007F22E5"/>
    <w:rsid w:val="007F60D0"/>
    <w:rsid w:val="007F73F0"/>
    <w:rsid w:val="00800B2F"/>
    <w:rsid w:val="00801EC7"/>
    <w:rsid w:val="0080284B"/>
    <w:rsid w:val="00803503"/>
    <w:rsid w:val="008053B7"/>
    <w:rsid w:val="008100B7"/>
    <w:rsid w:val="008141D8"/>
    <w:rsid w:val="00814FD6"/>
    <w:rsid w:val="008163C4"/>
    <w:rsid w:val="00816A9D"/>
    <w:rsid w:val="0082076D"/>
    <w:rsid w:val="00826FAA"/>
    <w:rsid w:val="008272EE"/>
    <w:rsid w:val="00831722"/>
    <w:rsid w:val="00833DB2"/>
    <w:rsid w:val="008340A7"/>
    <w:rsid w:val="0083512C"/>
    <w:rsid w:val="00835BA7"/>
    <w:rsid w:val="00836F2F"/>
    <w:rsid w:val="0084198A"/>
    <w:rsid w:val="0084301C"/>
    <w:rsid w:val="008438B8"/>
    <w:rsid w:val="008459E1"/>
    <w:rsid w:val="00845BB4"/>
    <w:rsid w:val="00846D4F"/>
    <w:rsid w:val="00851C05"/>
    <w:rsid w:val="00854DC8"/>
    <w:rsid w:val="008632AA"/>
    <w:rsid w:val="008649F0"/>
    <w:rsid w:val="00867F8E"/>
    <w:rsid w:val="0087100B"/>
    <w:rsid w:val="00871B49"/>
    <w:rsid w:val="00880C9C"/>
    <w:rsid w:val="00881A7B"/>
    <w:rsid w:val="00881A99"/>
    <w:rsid w:val="008837D6"/>
    <w:rsid w:val="00885B3B"/>
    <w:rsid w:val="00886965"/>
    <w:rsid w:val="008869B6"/>
    <w:rsid w:val="00886D22"/>
    <w:rsid w:val="00886FB7"/>
    <w:rsid w:val="00887CA8"/>
    <w:rsid w:val="00895D5B"/>
    <w:rsid w:val="0089645C"/>
    <w:rsid w:val="00897E4D"/>
    <w:rsid w:val="008A598E"/>
    <w:rsid w:val="008B0552"/>
    <w:rsid w:val="008B13C4"/>
    <w:rsid w:val="008B1EC5"/>
    <w:rsid w:val="008B7147"/>
    <w:rsid w:val="008B734A"/>
    <w:rsid w:val="008B7E11"/>
    <w:rsid w:val="008C4B44"/>
    <w:rsid w:val="008C5677"/>
    <w:rsid w:val="008C59A7"/>
    <w:rsid w:val="008D03F8"/>
    <w:rsid w:val="008D068D"/>
    <w:rsid w:val="008D1728"/>
    <w:rsid w:val="008D49EB"/>
    <w:rsid w:val="008D5CDB"/>
    <w:rsid w:val="008D7CA6"/>
    <w:rsid w:val="008E13D0"/>
    <w:rsid w:val="008E23CA"/>
    <w:rsid w:val="008E2D8C"/>
    <w:rsid w:val="008E2EE3"/>
    <w:rsid w:val="008E33E0"/>
    <w:rsid w:val="008E42C8"/>
    <w:rsid w:val="008F0479"/>
    <w:rsid w:val="008F0700"/>
    <w:rsid w:val="008F1526"/>
    <w:rsid w:val="008F20F3"/>
    <w:rsid w:val="008F2322"/>
    <w:rsid w:val="008F3107"/>
    <w:rsid w:val="008F4B9A"/>
    <w:rsid w:val="008F52C0"/>
    <w:rsid w:val="008F7C1D"/>
    <w:rsid w:val="0090051B"/>
    <w:rsid w:val="00901E3E"/>
    <w:rsid w:val="00901E5E"/>
    <w:rsid w:val="0090273A"/>
    <w:rsid w:val="00902E1A"/>
    <w:rsid w:val="009032A0"/>
    <w:rsid w:val="00905767"/>
    <w:rsid w:val="00905C6D"/>
    <w:rsid w:val="00916D65"/>
    <w:rsid w:val="00917550"/>
    <w:rsid w:val="00917C68"/>
    <w:rsid w:val="00920705"/>
    <w:rsid w:val="00920BF6"/>
    <w:rsid w:val="009212A1"/>
    <w:rsid w:val="00924906"/>
    <w:rsid w:val="00924F76"/>
    <w:rsid w:val="0092789B"/>
    <w:rsid w:val="00931735"/>
    <w:rsid w:val="00931A04"/>
    <w:rsid w:val="00932FD3"/>
    <w:rsid w:val="00935305"/>
    <w:rsid w:val="009411D4"/>
    <w:rsid w:val="009418E3"/>
    <w:rsid w:val="00942C7A"/>
    <w:rsid w:val="00945993"/>
    <w:rsid w:val="00947D91"/>
    <w:rsid w:val="00954972"/>
    <w:rsid w:val="00954DB1"/>
    <w:rsid w:val="00955215"/>
    <w:rsid w:val="00962DE6"/>
    <w:rsid w:val="00964078"/>
    <w:rsid w:val="00965BC7"/>
    <w:rsid w:val="00965D43"/>
    <w:rsid w:val="00966F6E"/>
    <w:rsid w:val="009677B3"/>
    <w:rsid w:val="00970588"/>
    <w:rsid w:val="00974FC2"/>
    <w:rsid w:val="009775A6"/>
    <w:rsid w:val="00981FBF"/>
    <w:rsid w:val="0098428B"/>
    <w:rsid w:val="00985942"/>
    <w:rsid w:val="0098707E"/>
    <w:rsid w:val="00987339"/>
    <w:rsid w:val="00987F2D"/>
    <w:rsid w:val="00987F30"/>
    <w:rsid w:val="0099045B"/>
    <w:rsid w:val="0099224B"/>
    <w:rsid w:val="00992585"/>
    <w:rsid w:val="00995BD2"/>
    <w:rsid w:val="00995C5D"/>
    <w:rsid w:val="009A1180"/>
    <w:rsid w:val="009A2C11"/>
    <w:rsid w:val="009A7021"/>
    <w:rsid w:val="009B02D5"/>
    <w:rsid w:val="009B1495"/>
    <w:rsid w:val="009B1E7E"/>
    <w:rsid w:val="009B29BE"/>
    <w:rsid w:val="009B3CB5"/>
    <w:rsid w:val="009C22D1"/>
    <w:rsid w:val="009C247A"/>
    <w:rsid w:val="009C3446"/>
    <w:rsid w:val="009C4635"/>
    <w:rsid w:val="009C4DF0"/>
    <w:rsid w:val="009C7B45"/>
    <w:rsid w:val="009D050A"/>
    <w:rsid w:val="009D3535"/>
    <w:rsid w:val="009D5B4C"/>
    <w:rsid w:val="009D74A6"/>
    <w:rsid w:val="009E0890"/>
    <w:rsid w:val="009E0BC6"/>
    <w:rsid w:val="009E120C"/>
    <w:rsid w:val="009E1F1D"/>
    <w:rsid w:val="009E258B"/>
    <w:rsid w:val="009E5CE8"/>
    <w:rsid w:val="009E5D91"/>
    <w:rsid w:val="009F2C29"/>
    <w:rsid w:val="00A04E6F"/>
    <w:rsid w:val="00A05612"/>
    <w:rsid w:val="00A0588A"/>
    <w:rsid w:val="00A05AEC"/>
    <w:rsid w:val="00A065D3"/>
    <w:rsid w:val="00A06F2B"/>
    <w:rsid w:val="00A07FDF"/>
    <w:rsid w:val="00A11BFE"/>
    <w:rsid w:val="00A15CE2"/>
    <w:rsid w:val="00A16A68"/>
    <w:rsid w:val="00A16D58"/>
    <w:rsid w:val="00A253A6"/>
    <w:rsid w:val="00A30F61"/>
    <w:rsid w:val="00A3153B"/>
    <w:rsid w:val="00A320C8"/>
    <w:rsid w:val="00A41A33"/>
    <w:rsid w:val="00A42D4C"/>
    <w:rsid w:val="00A440E8"/>
    <w:rsid w:val="00A44629"/>
    <w:rsid w:val="00A503BA"/>
    <w:rsid w:val="00A50773"/>
    <w:rsid w:val="00A51FDD"/>
    <w:rsid w:val="00A54F33"/>
    <w:rsid w:val="00A562AE"/>
    <w:rsid w:val="00A56574"/>
    <w:rsid w:val="00A571DF"/>
    <w:rsid w:val="00A6005F"/>
    <w:rsid w:val="00A60CAA"/>
    <w:rsid w:val="00A66B0A"/>
    <w:rsid w:val="00A673B4"/>
    <w:rsid w:val="00A674DE"/>
    <w:rsid w:val="00A6793B"/>
    <w:rsid w:val="00A713C2"/>
    <w:rsid w:val="00A74137"/>
    <w:rsid w:val="00A80E44"/>
    <w:rsid w:val="00A80EC5"/>
    <w:rsid w:val="00A8120C"/>
    <w:rsid w:val="00A81A57"/>
    <w:rsid w:val="00A82A88"/>
    <w:rsid w:val="00A877A0"/>
    <w:rsid w:val="00A87E60"/>
    <w:rsid w:val="00A91944"/>
    <w:rsid w:val="00A92725"/>
    <w:rsid w:val="00A941D2"/>
    <w:rsid w:val="00A9591F"/>
    <w:rsid w:val="00A95E73"/>
    <w:rsid w:val="00A96634"/>
    <w:rsid w:val="00A96D7E"/>
    <w:rsid w:val="00AA6DE2"/>
    <w:rsid w:val="00AB1ACF"/>
    <w:rsid w:val="00AB1B19"/>
    <w:rsid w:val="00AB7E4E"/>
    <w:rsid w:val="00AC281E"/>
    <w:rsid w:val="00AC42C7"/>
    <w:rsid w:val="00AC7BB4"/>
    <w:rsid w:val="00AC7C54"/>
    <w:rsid w:val="00AD12DE"/>
    <w:rsid w:val="00AD3410"/>
    <w:rsid w:val="00AD42B0"/>
    <w:rsid w:val="00AD482E"/>
    <w:rsid w:val="00AD48A1"/>
    <w:rsid w:val="00AD5223"/>
    <w:rsid w:val="00AD5475"/>
    <w:rsid w:val="00AD642D"/>
    <w:rsid w:val="00AD735E"/>
    <w:rsid w:val="00AE1701"/>
    <w:rsid w:val="00AE1A48"/>
    <w:rsid w:val="00AE3567"/>
    <w:rsid w:val="00AE5A56"/>
    <w:rsid w:val="00AE7E2B"/>
    <w:rsid w:val="00AF18F3"/>
    <w:rsid w:val="00AF3603"/>
    <w:rsid w:val="00AF425E"/>
    <w:rsid w:val="00AF4C3B"/>
    <w:rsid w:val="00AF63B7"/>
    <w:rsid w:val="00B00360"/>
    <w:rsid w:val="00B00978"/>
    <w:rsid w:val="00B0378A"/>
    <w:rsid w:val="00B04264"/>
    <w:rsid w:val="00B04FFE"/>
    <w:rsid w:val="00B05EAF"/>
    <w:rsid w:val="00B067BA"/>
    <w:rsid w:val="00B07611"/>
    <w:rsid w:val="00B10CDB"/>
    <w:rsid w:val="00B142A8"/>
    <w:rsid w:val="00B147AD"/>
    <w:rsid w:val="00B14FCC"/>
    <w:rsid w:val="00B2513C"/>
    <w:rsid w:val="00B25CF1"/>
    <w:rsid w:val="00B30696"/>
    <w:rsid w:val="00B3166D"/>
    <w:rsid w:val="00B328A3"/>
    <w:rsid w:val="00B35082"/>
    <w:rsid w:val="00B353D7"/>
    <w:rsid w:val="00B42062"/>
    <w:rsid w:val="00B42CE8"/>
    <w:rsid w:val="00B42DD3"/>
    <w:rsid w:val="00B43F2C"/>
    <w:rsid w:val="00B46461"/>
    <w:rsid w:val="00B4691D"/>
    <w:rsid w:val="00B47B82"/>
    <w:rsid w:val="00B52569"/>
    <w:rsid w:val="00B5285B"/>
    <w:rsid w:val="00B56FCF"/>
    <w:rsid w:val="00B63652"/>
    <w:rsid w:val="00B63C82"/>
    <w:rsid w:val="00B6439D"/>
    <w:rsid w:val="00B65892"/>
    <w:rsid w:val="00B663FB"/>
    <w:rsid w:val="00B70293"/>
    <w:rsid w:val="00B720ED"/>
    <w:rsid w:val="00B725D9"/>
    <w:rsid w:val="00B7452B"/>
    <w:rsid w:val="00B74C40"/>
    <w:rsid w:val="00B76EF1"/>
    <w:rsid w:val="00B80300"/>
    <w:rsid w:val="00B81FB3"/>
    <w:rsid w:val="00B83EF2"/>
    <w:rsid w:val="00B8563F"/>
    <w:rsid w:val="00B87115"/>
    <w:rsid w:val="00B9141B"/>
    <w:rsid w:val="00B917C5"/>
    <w:rsid w:val="00B94E42"/>
    <w:rsid w:val="00B96548"/>
    <w:rsid w:val="00BA0BBC"/>
    <w:rsid w:val="00BA1597"/>
    <w:rsid w:val="00BA2077"/>
    <w:rsid w:val="00BA318F"/>
    <w:rsid w:val="00BA6BC6"/>
    <w:rsid w:val="00BB0B8C"/>
    <w:rsid w:val="00BB2EDB"/>
    <w:rsid w:val="00BB38AB"/>
    <w:rsid w:val="00BB4ED3"/>
    <w:rsid w:val="00BC0A2A"/>
    <w:rsid w:val="00BC2762"/>
    <w:rsid w:val="00BC4128"/>
    <w:rsid w:val="00BC4257"/>
    <w:rsid w:val="00BC4607"/>
    <w:rsid w:val="00BC7E0F"/>
    <w:rsid w:val="00BD3BEA"/>
    <w:rsid w:val="00BD596A"/>
    <w:rsid w:val="00BD660C"/>
    <w:rsid w:val="00BD6815"/>
    <w:rsid w:val="00BE1A2F"/>
    <w:rsid w:val="00BE55CA"/>
    <w:rsid w:val="00BE5BB6"/>
    <w:rsid w:val="00BE6A4D"/>
    <w:rsid w:val="00BE6B89"/>
    <w:rsid w:val="00BF1052"/>
    <w:rsid w:val="00BF434C"/>
    <w:rsid w:val="00BF7C74"/>
    <w:rsid w:val="00C002BD"/>
    <w:rsid w:val="00C02049"/>
    <w:rsid w:val="00C036E3"/>
    <w:rsid w:val="00C03E3A"/>
    <w:rsid w:val="00C048A2"/>
    <w:rsid w:val="00C06A3E"/>
    <w:rsid w:val="00C1119E"/>
    <w:rsid w:val="00C14804"/>
    <w:rsid w:val="00C1610B"/>
    <w:rsid w:val="00C20242"/>
    <w:rsid w:val="00C204A0"/>
    <w:rsid w:val="00C22D52"/>
    <w:rsid w:val="00C242B4"/>
    <w:rsid w:val="00C25623"/>
    <w:rsid w:val="00C3039E"/>
    <w:rsid w:val="00C30BAB"/>
    <w:rsid w:val="00C319F5"/>
    <w:rsid w:val="00C31EB9"/>
    <w:rsid w:val="00C33083"/>
    <w:rsid w:val="00C33D63"/>
    <w:rsid w:val="00C364FE"/>
    <w:rsid w:val="00C400F6"/>
    <w:rsid w:val="00C45144"/>
    <w:rsid w:val="00C51335"/>
    <w:rsid w:val="00C51977"/>
    <w:rsid w:val="00C51D6D"/>
    <w:rsid w:val="00C52E58"/>
    <w:rsid w:val="00C53924"/>
    <w:rsid w:val="00C53D75"/>
    <w:rsid w:val="00C609F4"/>
    <w:rsid w:val="00C617B7"/>
    <w:rsid w:val="00C67F9D"/>
    <w:rsid w:val="00C73E0D"/>
    <w:rsid w:val="00C742D5"/>
    <w:rsid w:val="00C7445D"/>
    <w:rsid w:val="00C80A45"/>
    <w:rsid w:val="00C812AE"/>
    <w:rsid w:val="00C81674"/>
    <w:rsid w:val="00C81E46"/>
    <w:rsid w:val="00C83ADA"/>
    <w:rsid w:val="00C8406E"/>
    <w:rsid w:val="00C84F4A"/>
    <w:rsid w:val="00C862F4"/>
    <w:rsid w:val="00C86CEA"/>
    <w:rsid w:val="00C877C9"/>
    <w:rsid w:val="00C90321"/>
    <w:rsid w:val="00C92616"/>
    <w:rsid w:val="00C9555C"/>
    <w:rsid w:val="00C96B26"/>
    <w:rsid w:val="00C97734"/>
    <w:rsid w:val="00CB058B"/>
    <w:rsid w:val="00CB1143"/>
    <w:rsid w:val="00CB1F16"/>
    <w:rsid w:val="00CB59EC"/>
    <w:rsid w:val="00CB7F42"/>
    <w:rsid w:val="00CC072E"/>
    <w:rsid w:val="00CC08C3"/>
    <w:rsid w:val="00CC2201"/>
    <w:rsid w:val="00CC723F"/>
    <w:rsid w:val="00CC781B"/>
    <w:rsid w:val="00CD131B"/>
    <w:rsid w:val="00CD1D22"/>
    <w:rsid w:val="00CD3868"/>
    <w:rsid w:val="00CD45B3"/>
    <w:rsid w:val="00CD4B31"/>
    <w:rsid w:val="00CD757D"/>
    <w:rsid w:val="00CE471C"/>
    <w:rsid w:val="00CE5CE2"/>
    <w:rsid w:val="00CE71B2"/>
    <w:rsid w:val="00CF0A8D"/>
    <w:rsid w:val="00CF1B5E"/>
    <w:rsid w:val="00CF2B99"/>
    <w:rsid w:val="00CF43D7"/>
    <w:rsid w:val="00CF73EB"/>
    <w:rsid w:val="00CF75CF"/>
    <w:rsid w:val="00D02739"/>
    <w:rsid w:val="00D030AC"/>
    <w:rsid w:val="00D03ABA"/>
    <w:rsid w:val="00D067E9"/>
    <w:rsid w:val="00D07ECF"/>
    <w:rsid w:val="00D10560"/>
    <w:rsid w:val="00D11AD1"/>
    <w:rsid w:val="00D13BAA"/>
    <w:rsid w:val="00D14E9C"/>
    <w:rsid w:val="00D1760D"/>
    <w:rsid w:val="00D2091F"/>
    <w:rsid w:val="00D239D4"/>
    <w:rsid w:val="00D25A51"/>
    <w:rsid w:val="00D2604E"/>
    <w:rsid w:val="00D26674"/>
    <w:rsid w:val="00D30065"/>
    <w:rsid w:val="00D30908"/>
    <w:rsid w:val="00D32373"/>
    <w:rsid w:val="00D41C5B"/>
    <w:rsid w:val="00D4320C"/>
    <w:rsid w:val="00D43510"/>
    <w:rsid w:val="00D43F13"/>
    <w:rsid w:val="00D4487A"/>
    <w:rsid w:val="00D44F09"/>
    <w:rsid w:val="00D4640F"/>
    <w:rsid w:val="00D47BBB"/>
    <w:rsid w:val="00D50C29"/>
    <w:rsid w:val="00D56D2C"/>
    <w:rsid w:val="00D5755C"/>
    <w:rsid w:val="00D57585"/>
    <w:rsid w:val="00D57781"/>
    <w:rsid w:val="00D62FD7"/>
    <w:rsid w:val="00D63AF4"/>
    <w:rsid w:val="00D65E80"/>
    <w:rsid w:val="00D67541"/>
    <w:rsid w:val="00D67CDB"/>
    <w:rsid w:val="00D70CF9"/>
    <w:rsid w:val="00D71485"/>
    <w:rsid w:val="00D71FCA"/>
    <w:rsid w:val="00D724DB"/>
    <w:rsid w:val="00D73179"/>
    <w:rsid w:val="00D75137"/>
    <w:rsid w:val="00D80A90"/>
    <w:rsid w:val="00D81FC5"/>
    <w:rsid w:val="00D83FBB"/>
    <w:rsid w:val="00D85852"/>
    <w:rsid w:val="00D90C8C"/>
    <w:rsid w:val="00DA0F0D"/>
    <w:rsid w:val="00DA1E4E"/>
    <w:rsid w:val="00DB0D93"/>
    <w:rsid w:val="00DB74BC"/>
    <w:rsid w:val="00DB74CD"/>
    <w:rsid w:val="00DC340D"/>
    <w:rsid w:val="00DC4B92"/>
    <w:rsid w:val="00DC5901"/>
    <w:rsid w:val="00DC71C9"/>
    <w:rsid w:val="00DD19C3"/>
    <w:rsid w:val="00DD2D88"/>
    <w:rsid w:val="00DD3518"/>
    <w:rsid w:val="00DD39CF"/>
    <w:rsid w:val="00DD4E1A"/>
    <w:rsid w:val="00DD5911"/>
    <w:rsid w:val="00DD59D8"/>
    <w:rsid w:val="00DD6152"/>
    <w:rsid w:val="00DE1946"/>
    <w:rsid w:val="00DE2427"/>
    <w:rsid w:val="00DE3511"/>
    <w:rsid w:val="00DE7F21"/>
    <w:rsid w:val="00DF1419"/>
    <w:rsid w:val="00DF2319"/>
    <w:rsid w:val="00DF343A"/>
    <w:rsid w:val="00DF4300"/>
    <w:rsid w:val="00DF4A69"/>
    <w:rsid w:val="00DF6F95"/>
    <w:rsid w:val="00E03758"/>
    <w:rsid w:val="00E05AC8"/>
    <w:rsid w:val="00E05BB9"/>
    <w:rsid w:val="00E05DC3"/>
    <w:rsid w:val="00E06ED1"/>
    <w:rsid w:val="00E24A81"/>
    <w:rsid w:val="00E25A8A"/>
    <w:rsid w:val="00E32CD4"/>
    <w:rsid w:val="00E32DEF"/>
    <w:rsid w:val="00E349DD"/>
    <w:rsid w:val="00E357B3"/>
    <w:rsid w:val="00E43047"/>
    <w:rsid w:val="00E44A17"/>
    <w:rsid w:val="00E47AA1"/>
    <w:rsid w:val="00E509A8"/>
    <w:rsid w:val="00E535B7"/>
    <w:rsid w:val="00E54FD3"/>
    <w:rsid w:val="00E559E2"/>
    <w:rsid w:val="00E5639C"/>
    <w:rsid w:val="00E57008"/>
    <w:rsid w:val="00E60B2E"/>
    <w:rsid w:val="00E60DA3"/>
    <w:rsid w:val="00E74668"/>
    <w:rsid w:val="00E75041"/>
    <w:rsid w:val="00E75BD3"/>
    <w:rsid w:val="00E7712D"/>
    <w:rsid w:val="00E81AF7"/>
    <w:rsid w:val="00E8393D"/>
    <w:rsid w:val="00E8418C"/>
    <w:rsid w:val="00E861A7"/>
    <w:rsid w:val="00E904A1"/>
    <w:rsid w:val="00E90C93"/>
    <w:rsid w:val="00E90EB0"/>
    <w:rsid w:val="00E91005"/>
    <w:rsid w:val="00E91400"/>
    <w:rsid w:val="00E91CA0"/>
    <w:rsid w:val="00E9411C"/>
    <w:rsid w:val="00E94206"/>
    <w:rsid w:val="00E9469F"/>
    <w:rsid w:val="00E95E7D"/>
    <w:rsid w:val="00E96A39"/>
    <w:rsid w:val="00EA138A"/>
    <w:rsid w:val="00EA2E4A"/>
    <w:rsid w:val="00EB0636"/>
    <w:rsid w:val="00EB4668"/>
    <w:rsid w:val="00EB5616"/>
    <w:rsid w:val="00EB74E7"/>
    <w:rsid w:val="00EB78AB"/>
    <w:rsid w:val="00EC052F"/>
    <w:rsid w:val="00EC0DD0"/>
    <w:rsid w:val="00EC3A51"/>
    <w:rsid w:val="00EC6116"/>
    <w:rsid w:val="00ED1ECB"/>
    <w:rsid w:val="00ED2B7A"/>
    <w:rsid w:val="00ED3A63"/>
    <w:rsid w:val="00ED4440"/>
    <w:rsid w:val="00ED61DA"/>
    <w:rsid w:val="00EE15BB"/>
    <w:rsid w:val="00EE4269"/>
    <w:rsid w:val="00EE48E8"/>
    <w:rsid w:val="00EE5B4E"/>
    <w:rsid w:val="00EE68D0"/>
    <w:rsid w:val="00EE741C"/>
    <w:rsid w:val="00EE7C19"/>
    <w:rsid w:val="00EF0C95"/>
    <w:rsid w:val="00EF2117"/>
    <w:rsid w:val="00EF27F4"/>
    <w:rsid w:val="00EF2EC1"/>
    <w:rsid w:val="00EF4CAE"/>
    <w:rsid w:val="00F0092D"/>
    <w:rsid w:val="00F00FB5"/>
    <w:rsid w:val="00F01C9F"/>
    <w:rsid w:val="00F0224C"/>
    <w:rsid w:val="00F04514"/>
    <w:rsid w:val="00F229B1"/>
    <w:rsid w:val="00F25CD7"/>
    <w:rsid w:val="00F25F43"/>
    <w:rsid w:val="00F30BFB"/>
    <w:rsid w:val="00F36F92"/>
    <w:rsid w:val="00F37651"/>
    <w:rsid w:val="00F40B17"/>
    <w:rsid w:val="00F41687"/>
    <w:rsid w:val="00F41842"/>
    <w:rsid w:val="00F41A06"/>
    <w:rsid w:val="00F43716"/>
    <w:rsid w:val="00F452CC"/>
    <w:rsid w:val="00F531CA"/>
    <w:rsid w:val="00F6218A"/>
    <w:rsid w:val="00F67AAD"/>
    <w:rsid w:val="00F7042B"/>
    <w:rsid w:val="00F72512"/>
    <w:rsid w:val="00F73020"/>
    <w:rsid w:val="00F77273"/>
    <w:rsid w:val="00F826D6"/>
    <w:rsid w:val="00F8315C"/>
    <w:rsid w:val="00F84807"/>
    <w:rsid w:val="00F909AE"/>
    <w:rsid w:val="00F91144"/>
    <w:rsid w:val="00F927A6"/>
    <w:rsid w:val="00F92F00"/>
    <w:rsid w:val="00F9554C"/>
    <w:rsid w:val="00F9626E"/>
    <w:rsid w:val="00FA3EA9"/>
    <w:rsid w:val="00FA596D"/>
    <w:rsid w:val="00FB6186"/>
    <w:rsid w:val="00FB6F50"/>
    <w:rsid w:val="00FC40DA"/>
    <w:rsid w:val="00FC5997"/>
    <w:rsid w:val="00FC71EE"/>
    <w:rsid w:val="00FD0455"/>
    <w:rsid w:val="00FD41A7"/>
    <w:rsid w:val="00FE117A"/>
    <w:rsid w:val="00FE38A7"/>
    <w:rsid w:val="00FE4B9C"/>
    <w:rsid w:val="00FF451B"/>
    <w:rsid w:val="00FF6948"/>
    <w:rsid w:val="00FF6B20"/>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B774"/>
  <w15:docId w15:val="{76938A4B-F993-426F-B4FC-96BBFBD6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1FCA"/>
  </w:style>
  <w:style w:type="paragraph" w:styleId="1">
    <w:name w:val="heading 1"/>
    <w:next w:val="a0"/>
    <w:link w:val="10"/>
    <w:uiPriority w:val="9"/>
    <w:qFormat/>
    <w:rsid w:val="00E90C93"/>
    <w:pPr>
      <w:keepNext/>
      <w:keepLines/>
      <w:spacing w:before="240" w:after="120" w:line="240" w:lineRule="auto"/>
      <w:outlineLvl w:val="0"/>
    </w:pPr>
    <w:rPr>
      <w:rFonts w:ascii="Times New Roman" w:eastAsia="Times New Roman" w:hAnsi="Times New Roman" w:cs="Times New Roman"/>
      <w:b/>
      <w:bCs/>
      <w:sz w:val="24"/>
      <w:szCs w:val="28"/>
    </w:rPr>
  </w:style>
  <w:style w:type="paragraph" w:styleId="2">
    <w:name w:val="heading 2"/>
    <w:basedOn w:val="a0"/>
    <w:next w:val="a0"/>
    <w:link w:val="20"/>
    <w:uiPriority w:val="9"/>
    <w:unhideWhenUsed/>
    <w:qFormat/>
    <w:rsid w:val="00E90C93"/>
    <w:pPr>
      <w:keepNext/>
      <w:keepLines/>
      <w:spacing w:before="60" w:after="60" w:line="240" w:lineRule="auto"/>
      <w:outlineLvl w:val="1"/>
    </w:pPr>
    <w:rPr>
      <w:rFonts w:ascii="Times New Roman" w:eastAsiaTheme="majorEastAsia" w:hAnsi="Times New Roman" w:cstheme="majorBidi"/>
      <w:b/>
      <w:sz w:val="24"/>
      <w:szCs w:val="26"/>
    </w:rPr>
  </w:style>
  <w:style w:type="paragraph" w:styleId="3">
    <w:name w:val="heading 3"/>
    <w:basedOn w:val="a0"/>
    <w:next w:val="a0"/>
    <w:link w:val="30"/>
    <w:unhideWhenUsed/>
    <w:qFormat/>
    <w:rsid w:val="00B067BA"/>
    <w:pPr>
      <w:keepNext/>
      <w:keepLines/>
      <w:spacing w:before="200" w:after="0"/>
      <w:outlineLvl w:val="2"/>
    </w:pPr>
    <w:rPr>
      <w:rFonts w:asciiTheme="majorHAnsi" w:eastAsiaTheme="majorEastAsia" w:hAnsiTheme="majorHAnsi" w:cstheme="majorBidi"/>
      <w:b/>
      <w:bCs/>
      <w:color w:val="5B9BD5" w:themeColor="accent1"/>
    </w:rPr>
  </w:style>
  <w:style w:type="paragraph" w:styleId="8">
    <w:name w:val="heading 8"/>
    <w:basedOn w:val="a0"/>
    <w:next w:val="a0"/>
    <w:link w:val="80"/>
    <w:qFormat/>
    <w:rsid w:val="00661C52"/>
    <w:pPr>
      <w:keepNext/>
      <w:spacing w:after="0" w:line="240" w:lineRule="auto"/>
      <w:ind w:left="7920"/>
      <w:outlineLvl w:val="7"/>
    </w:pPr>
    <w:rPr>
      <w:rFonts w:ascii="Times New Roman" w:eastAsia="Times New Roman" w:hAnsi="Times New Roman" w:cs="Times New Roman"/>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0C93"/>
    <w:rPr>
      <w:rFonts w:ascii="Times New Roman" w:eastAsia="Times New Roman" w:hAnsi="Times New Roman" w:cs="Times New Roman"/>
      <w:b/>
      <w:bCs/>
      <w:sz w:val="24"/>
      <w:szCs w:val="28"/>
    </w:rPr>
  </w:style>
  <w:style w:type="character" w:customStyle="1" w:styleId="20">
    <w:name w:val="Заголовок 2 Знак"/>
    <w:basedOn w:val="a1"/>
    <w:link w:val="2"/>
    <w:uiPriority w:val="9"/>
    <w:rsid w:val="00E90C93"/>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B067BA"/>
    <w:rPr>
      <w:rFonts w:asciiTheme="majorHAnsi" w:eastAsiaTheme="majorEastAsia" w:hAnsiTheme="majorHAnsi" w:cstheme="majorBidi"/>
      <w:b/>
      <w:bCs/>
      <w:color w:val="5B9BD5" w:themeColor="accent1"/>
    </w:rPr>
  </w:style>
  <w:style w:type="paragraph" w:styleId="a4">
    <w:name w:val="footer"/>
    <w:basedOn w:val="a0"/>
    <w:link w:val="a5"/>
    <w:uiPriority w:val="99"/>
    <w:rsid w:val="00011730"/>
    <w:pPr>
      <w:tabs>
        <w:tab w:val="center" w:pos="4677"/>
        <w:tab w:val="right" w:pos="9355"/>
      </w:tabs>
      <w:spacing w:after="0" w:line="240" w:lineRule="auto"/>
      <w:jc w:val="center"/>
    </w:pPr>
    <w:rPr>
      <w:rFonts w:ascii="Times New Roman" w:eastAsia="Times New Roman" w:hAnsi="Times New Roman" w:cstheme="minorHAnsi"/>
      <w:sz w:val="24"/>
      <w:szCs w:val="24"/>
    </w:rPr>
  </w:style>
  <w:style w:type="character" w:customStyle="1" w:styleId="a5">
    <w:name w:val="Нижний колонтитул Знак"/>
    <w:basedOn w:val="a1"/>
    <w:link w:val="a4"/>
    <w:uiPriority w:val="99"/>
    <w:rsid w:val="00011730"/>
    <w:rPr>
      <w:rFonts w:ascii="Times New Roman" w:eastAsia="Times New Roman" w:hAnsi="Times New Roman" w:cstheme="minorHAnsi"/>
      <w:sz w:val="24"/>
      <w:szCs w:val="24"/>
    </w:rPr>
  </w:style>
  <w:style w:type="character" w:styleId="a6">
    <w:name w:val="Hyperlink"/>
    <w:basedOn w:val="a1"/>
    <w:uiPriority w:val="99"/>
    <w:unhideWhenUsed/>
    <w:rsid w:val="00011730"/>
    <w:rPr>
      <w:color w:val="0563C1" w:themeColor="hyperlink"/>
      <w:u w:val="single"/>
    </w:rPr>
  </w:style>
  <w:style w:type="paragraph" w:customStyle="1" w:styleId="-">
    <w:name w:val="Текст-Центр"/>
    <w:basedOn w:val="a0"/>
    <w:uiPriority w:val="2"/>
    <w:qFormat/>
    <w:rsid w:val="006D7BBD"/>
    <w:pPr>
      <w:spacing w:after="0" w:line="240" w:lineRule="auto"/>
      <w:jc w:val="center"/>
    </w:pPr>
    <w:rPr>
      <w:rFonts w:ascii="Times New Roman" w:eastAsia="Times New Roman" w:hAnsi="Times New Roman" w:cs="Times New Roman"/>
      <w:sz w:val="24"/>
      <w:szCs w:val="28"/>
      <w:lang w:eastAsia="ru-RU"/>
    </w:rPr>
  </w:style>
  <w:style w:type="paragraph" w:styleId="11">
    <w:name w:val="toc 1"/>
    <w:basedOn w:val="a0"/>
    <w:next w:val="a0"/>
    <w:autoRedefine/>
    <w:uiPriority w:val="39"/>
    <w:rsid w:val="000748DE"/>
    <w:pPr>
      <w:tabs>
        <w:tab w:val="right" w:leader="dot" w:pos="9344"/>
      </w:tabs>
      <w:spacing w:after="120" w:line="240" w:lineRule="auto"/>
    </w:pPr>
    <w:rPr>
      <w:rFonts w:ascii="Times New Roman" w:eastAsia="Times New Roman" w:hAnsi="Times New Roman" w:cs="Times New Roman"/>
      <w:bCs/>
      <w:noProof/>
      <w:sz w:val="24"/>
      <w:szCs w:val="24"/>
    </w:rPr>
  </w:style>
  <w:style w:type="paragraph" w:styleId="21">
    <w:name w:val="toc 2"/>
    <w:basedOn w:val="a0"/>
    <w:next w:val="a0"/>
    <w:autoRedefine/>
    <w:uiPriority w:val="39"/>
    <w:rsid w:val="00011730"/>
    <w:pPr>
      <w:tabs>
        <w:tab w:val="right" w:leader="dot" w:pos="9344"/>
      </w:tabs>
      <w:spacing w:after="0" w:line="360" w:lineRule="auto"/>
      <w:ind w:left="221"/>
    </w:pPr>
    <w:rPr>
      <w:rFonts w:ascii="Times New Roman" w:eastAsia="Times New Roman" w:hAnsi="Times New Roman" w:cstheme="minorHAnsi"/>
      <w:noProof/>
      <w:sz w:val="24"/>
      <w:szCs w:val="24"/>
    </w:rPr>
  </w:style>
  <w:style w:type="table" w:styleId="a7">
    <w:name w:val="Table Grid"/>
    <w:basedOn w:val="a2"/>
    <w:uiPriority w:val="39"/>
    <w:qFormat/>
    <w:rsid w:val="00011730"/>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екст_Абзац"/>
    <w:uiPriority w:val="2"/>
    <w:qFormat/>
    <w:rsid w:val="00011730"/>
    <w:pPr>
      <w:spacing w:after="120" w:line="240" w:lineRule="auto"/>
      <w:ind w:firstLine="340"/>
      <w:contextualSpacing/>
      <w:jc w:val="both"/>
    </w:pPr>
    <w:rPr>
      <w:rFonts w:ascii="Times New Roman" w:eastAsia="Times New Roman" w:hAnsi="Times New Roman" w:cs="Times New Roman"/>
      <w:sz w:val="24"/>
      <w:szCs w:val="28"/>
      <w:lang w:eastAsia="ru-RU"/>
    </w:rPr>
  </w:style>
  <w:style w:type="paragraph" w:customStyle="1" w:styleId="a9">
    <w:name w:val="Текст_Без отступа"/>
    <w:basedOn w:val="a8"/>
    <w:uiPriority w:val="2"/>
    <w:qFormat/>
    <w:rsid w:val="00011730"/>
    <w:pPr>
      <w:ind w:firstLine="0"/>
    </w:pPr>
  </w:style>
  <w:style w:type="paragraph" w:customStyle="1" w:styleId="aa">
    <w:name w:val="СМ_заголовок"/>
    <w:basedOn w:val="a9"/>
    <w:uiPriority w:val="1"/>
    <w:qFormat/>
    <w:rsid w:val="00011730"/>
    <w:rPr>
      <w:i/>
      <w:u w:val="single"/>
    </w:rPr>
  </w:style>
  <w:style w:type="paragraph" w:customStyle="1" w:styleId="a">
    <w:name w:val="Текст_Маркер"/>
    <w:uiPriority w:val="2"/>
    <w:qFormat/>
    <w:rsid w:val="006D7BBD"/>
    <w:pPr>
      <w:numPr>
        <w:numId w:val="1"/>
      </w:numPr>
      <w:tabs>
        <w:tab w:val="left" w:pos="680"/>
      </w:tabs>
      <w:spacing w:after="0" w:line="240" w:lineRule="auto"/>
      <w:contextualSpacing/>
      <w:jc w:val="both"/>
    </w:pPr>
    <w:rPr>
      <w:rFonts w:ascii="Times New Roman" w:eastAsiaTheme="minorEastAsia" w:hAnsi="Times New Roman"/>
      <w:sz w:val="24"/>
      <w:szCs w:val="28"/>
      <w:lang w:eastAsia="ru-RU"/>
    </w:rPr>
  </w:style>
  <w:style w:type="paragraph" w:customStyle="1" w:styleId="ab">
    <w:name w:val="ТФ"/>
    <w:basedOn w:val="a9"/>
    <w:uiPriority w:val="21"/>
    <w:qFormat/>
    <w:rsid w:val="00011730"/>
    <w:pPr>
      <w:ind w:left="57"/>
    </w:pPr>
    <w:rPr>
      <w:b/>
    </w:rPr>
  </w:style>
  <w:style w:type="paragraph" w:customStyle="1" w:styleId="ac">
    <w:name w:val="СМ_табл"/>
    <w:basedOn w:val="a0"/>
    <w:uiPriority w:val="99"/>
    <w:qFormat/>
    <w:rsid w:val="00011730"/>
    <w:pPr>
      <w:spacing w:after="0" w:line="240" w:lineRule="auto"/>
      <w:jc w:val="both"/>
    </w:pPr>
    <w:rPr>
      <w:rFonts w:ascii="Times New Roman" w:eastAsia="Times New Roman" w:hAnsi="Times New Roman" w:cs="Times New Roman"/>
      <w:sz w:val="24"/>
      <w:szCs w:val="28"/>
      <w:lang w:eastAsia="ru-RU"/>
    </w:rPr>
  </w:style>
  <w:style w:type="paragraph" w:customStyle="1" w:styleId="-0">
    <w:name w:val="СМ-табл_отст"/>
    <w:basedOn w:val="ac"/>
    <w:uiPriority w:val="99"/>
    <w:qFormat/>
    <w:rsid w:val="00011730"/>
    <w:pPr>
      <w:ind w:firstLine="313"/>
    </w:pPr>
  </w:style>
  <w:style w:type="paragraph" w:styleId="ad">
    <w:name w:val="List Paragraph"/>
    <w:aliases w:val="Bullet 1,Use Case List Paragraph"/>
    <w:basedOn w:val="a0"/>
    <w:link w:val="ae"/>
    <w:uiPriority w:val="34"/>
    <w:qFormat/>
    <w:rsid w:val="00D81FC5"/>
    <w:pPr>
      <w:ind w:left="720"/>
      <w:contextualSpacing/>
    </w:pPr>
  </w:style>
  <w:style w:type="paragraph" w:styleId="af">
    <w:name w:val="Body Text"/>
    <w:basedOn w:val="a0"/>
    <w:link w:val="af0"/>
    <w:uiPriority w:val="99"/>
    <w:rsid w:val="00D81FC5"/>
    <w:pPr>
      <w:suppressAutoHyphens/>
      <w:spacing w:after="0" w:line="240" w:lineRule="auto"/>
    </w:pPr>
    <w:rPr>
      <w:rFonts w:ascii="Times New Roman" w:eastAsia="Times New Roman" w:hAnsi="Times New Roman" w:cs="Times New Roman"/>
      <w:sz w:val="28"/>
      <w:szCs w:val="20"/>
      <w:lang w:eastAsia="ar-SA"/>
    </w:rPr>
  </w:style>
  <w:style w:type="character" w:customStyle="1" w:styleId="af0">
    <w:name w:val="Основной текст Знак"/>
    <w:basedOn w:val="a1"/>
    <w:link w:val="af"/>
    <w:uiPriority w:val="99"/>
    <w:rsid w:val="00D81FC5"/>
    <w:rPr>
      <w:rFonts w:ascii="Times New Roman" w:eastAsia="Times New Roman" w:hAnsi="Times New Roman" w:cs="Times New Roman"/>
      <w:sz w:val="28"/>
      <w:szCs w:val="20"/>
      <w:lang w:eastAsia="ar-SA"/>
    </w:rPr>
  </w:style>
  <w:style w:type="character" w:styleId="af1">
    <w:name w:val="Emphasis"/>
    <w:basedOn w:val="a1"/>
    <w:uiPriority w:val="20"/>
    <w:qFormat/>
    <w:rsid w:val="00D81FC5"/>
    <w:rPr>
      <w:i/>
      <w:iCs/>
    </w:rPr>
  </w:style>
  <w:style w:type="paragraph" w:customStyle="1" w:styleId="22">
    <w:name w:val="Вопрос 2"/>
    <w:basedOn w:val="a0"/>
    <w:uiPriority w:val="99"/>
    <w:qFormat/>
    <w:rsid w:val="00D81FC5"/>
    <w:pPr>
      <w:keepNext/>
      <w:spacing w:before="120" w:after="0" w:line="240" w:lineRule="auto"/>
      <w:jc w:val="both"/>
    </w:pPr>
    <w:rPr>
      <w:rFonts w:ascii="Times New Roman" w:eastAsiaTheme="minorEastAsia" w:hAnsi="Times New Roman"/>
      <w:b/>
      <w:sz w:val="24"/>
      <w:szCs w:val="24"/>
      <w:lang w:eastAsia="ru-RU"/>
    </w:rPr>
  </w:style>
  <w:style w:type="paragraph" w:customStyle="1" w:styleId="af2">
    <w:name w:val="Ответ"/>
    <w:qFormat/>
    <w:rsid w:val="006D7BBD"/>
    <w:pPr>
      <w:spacing w:after="60" w:line="240" w:lineRule="auto"/>
      <w:ind w:left="340"/>
      <w:jc w:val="both"/>
    </w:pPr>
    <w:rPr>
      <w:rFonts w:ascii="Times New Roman" w:eastAsiaTheme="minorEastAsia" w:hAnsi="Times New Roman"/>
      <w:sz w:val="24"/>
      <w:szCs w:val="24"/>
      <w:lang w:eastAsia="ru-RU"/>
    </w:rPr>
  </w:style>
  <w:style w:type="paragraph" w:customStyle="1" w:styleId="af3">
    <w:name w:val="Вопрос"/>
    <w:link w:val="af4"/>
    <w:uiPriority w:val="99"/>
    <w:qFormat/>
    <w:rsid w:val="006F66FF"/>
    <w:pPr>
      <w:keepNext/>
      <w:spacing w:before="120" w:after="120" w:line="240" w:lineRule="auto"/>
      <w:jc w:val="both"/>
    </w:pPr>
    <w:rPr>
      <w:rFonts w:ascii="Times New Roman" w:eastAsiaTheme="minorEastAsia" w:hAnsi="Times New Roman"/>
      <w:b/>
      <w:sz w:val="24"/>
      <w:szCs w:val="24"/>
      <w:lang w:eastAsia="ru-RU"/>
    </w:rPr>
  </w:style>
  <w:style w:type="paragraph" w:customStyle="1" w:styleId="af5">
    <w:name w:val="Ответ_Центр"/>
    <w:basedOn w:val="af2"/>
    <w:qFormat/>
    <w:rsid w:val="00D81FC5"/>
    <w:pPr>
      <w:jc w:val="center"/>
    </w:pPr>
  </w:style>
  <w:style w:type="character" w:styleId="af6">
    <w:name w:val="Strong"/>
    <w:basedOn w:val="a1"/>
    <w:uiPriority w:val="22"/>
    <w:qFormat/>
    <w:rsid w:val="00D81FC5"/>
    <w:rPr>
      <w:b/>
      <w:bCs/>
    </w:rPr>
  </w:style>
  <w:style w:type="paragraph" w:styleId="af7">
    <w:name w:val="Balloon Text"/>
    <w:basedOn w:val="a0"/>
    <w:link w:val="af8"/>
    <w:uiPriority w:val="99"/>
    <w:semiHidden/>
    <w:unhideWhenUsed/>
    <w:rsid w:val="00E44A17"/>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44A17"/>
    <w:rPr>
      <w:rFonts w:ascii="Tahoma" w:hAnsi="Tahoma" w:cs="Tahoma"/>
      <w:sz w:val="16"/>
      <w:szCs w:val="16"/>
    </w:rPr>
  </w:style>
  <w:style w:type="character" w:styleId="af9">
    <w:name w:val="annotation reference"/>
    <w:basedOn w:val="a1"/>
    <w:uiPriority w:val="99"/>
    <w:unhideWhenUsed/>
    <w:rsid w:val="00E44A17"/>
    <w:rPr>
      <w:sz w:val="16"/>
      <w:szCs w:val="16"/>
    </w:rPr>
  </w:style>
  <w:style w:type="paragraph" w:styleId="afa">
    <w:name w:val="annotation text"/>
    <w:basedOn w:val="a0"/>
    <w:link w:val="afb"/>
    <w:uiPriority w:val="99"/>
    <w:unhideWhenUsed/>
    <w:rsid w:val="00E44A17"/>
    <w:pPr>
      <w:spacing w:line="240" w:lineRule="auto"/>
    </w:pPr>
    <w:rPr>
      <w:sz w:val="20"/>
      <w:szCs w:val="20"/>
    </w:rPr>
  </w:style>
  <w:style w:type="character" w:customStyle="1" w:styleId="afb">
    <w:name w:val="Текст примечания Знак"/>
    <w:basedOn w:val="a1"/>
    <w:link w:val="afa"/>
    <w:uiPriority w:val="99"/>
    <w:rsid w:val="00E44A17"/>
    <w:rPr>
      <w:sz w:val="20"/>
      <w:szCs w:val="20"/>
    </w:rPr>
  </w:style>
  <w:style w:type="paragraph" w:styleId="afc">
    <w:name w:val="annotation subject"/>
    <w:basedOn w:val="afa"/>
    <w:next w:val="afa"/>
    <w:link w:val="afd"/>
    <w:uiPriority w:val="99"/>
    <w:unhideWhenUsed/>
    <w:rsid w:val="00E44A17"/>
    <w:rPr>
      <w:b/>
      <w:bCs/>
    </w:rPr>
  </w:style>
  <w:style w:type="character" w:customStyle="1" w:styleId="afd">
    <w:name w:val="Тема примечания Знак"/>
    <w:basedOn w:val="afb"/>
    <w:link w:val="afc"/>
    <w:uiPriority w:val="99"/>
    <w:rsid w:val="00E44A17"/>
    <w:rPr>
      <w:b/>
      <w:bCs/>
      <w:sz w:val="20"/>
      <w:szCs w:val="20"/>
    </w:rPr>
  </w:style>
  <w:style w:type="table" w:customStyle="1" w:styleId="12">
    <w:name w:val="Сетка таблицы1"/>
    <w:basedOn w:val="a2"/>
    <w:next w:val="a7"/>
    <w:uiPriority w:val="39"/>
    <w:qFormat/>
    <w:rsid w:val="00313DE6"/>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Book Title"/>
    <w:basedOn w:val="a1"/>
    <w:uiPriority w:val="33"/>
    <w:qFormat/>
    <w:rsid w:val="00887CA8"/>
    <w:rPr>
      <w:b/>
      <w:bCs/>
      <w:smallCaps/>
      <w:spacing w:val="5"/>
    </w:rPr>
  </w:style>
  <w:style w:type="paragraph" w:styleId="aff">
    <w:name w:val="TOC Heading"/>
    <w:basedOn w:val="1"/>
    <w:next w:val="a0"/>
    <w:uiPriority w:val="39"/>
    <w:unhideWhenUsed/>
    <w:qFormat/>
    <w:rsid w:val="00E74668"/>
    <w:pPr>
      <w:spacing w:before="480" w:after="0" w:line="276" w:lineRule="auto"/>
      <w:outlineLvl w:val="9"/>
    </w:pPr>
    <w:rPr>
      <w:rFonts w:asciiTheme="majorHAnsi" w:eastAsiaTheme="majorEastAsia" w:hAnsiTheme="majorHAnsi" w:cstheme="majorBidi"/>
      <w:color w:val="2E74B5" w:themeColor="accent1" w:themeShade="BF"/>
      <w:sz w:val="28"/>
      <w:lang w:eastAsia="ru-RU"/>
    </w:rPr>
  </w:style>
  <w:style w:type="character" w:customStyle="1" w:styleId="31">
    <w:name w:val="Основной текст (3)_"/>
    <w:basedOn w:val="a1"/>
    <w:link w:val="32"/>
    <w:rsid w:val="000E7A17"/>
    <w:rPr>
      <w:rFonts w:ascii="Times New Roman" w:eastAsia="Times New Roman" w:hAnsi="Times New Roman" w:cs="Times New Roman"/>
      <w:sz w:val="8"/>
      <w:szCs w:val="8"/>
      <w:shd w:val="clear" w:color="auto" w:fill="FFFFFF"/>
      <w:lang w:val="en-US"/>
    </w:rPr>
  </w:style>
  <w:style w:type="paragraph" w:customStyle="1" w:styleId="32">
    <w:name w:val="Основной текст (3)"/>
    <w:basedOn w:val="a0"/>
    <w:link w:val="31"/>
    <w:rsid w:val="000E7A17"/>
    <w:pPr>
      <w:shd w:val="clear" w:color="auto" w:fill="FFFFFF"/>
      <w:spacing w:before="60" w:after="0" w:line="0" w:lineRule="atLeast"/>
    </w:pPr>
    <w:rPr>
      <w:rFonts w:ascii="Times New Roman" w:eastAsia="Times New Roman" w:hAnsi="Times New Roman" w:cs="Times New Roman"/>
      <w:sz w:val="8"/>
      <w:szCs w:val="8"/>
      <w:lang w:val="en-US"/>
    </w:rPr>
  </w:style>
  <w:style w:type="paragraph" w:styleId="aff0">
    <w:name w:val="Revision"/>
    <w:hidden/>
    <w:uiPriority w:val="99"/>
    <w:semiHidden/>
    <w:rsid w:val="00B81FB3"/>
    <w:pPr>
      <w:spacing w:after="0" w:line="240" w:lineRule="auto"/>
    </w:pPr>
  </w:style>
  <w:style w:type="paragraph" w:styleId="aff1">
    <w:name w:val="Normal (Web)"/>
    <w:basedOn w:val="a0"/>
    <w:uiPriority w:val="99"/>
    <w:unhideWhenUsed/>
    <w:rsid w:val="001A2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toc 3"/>
    <w:basedOn w:val="a0"/>
    <w:next w:val="a0"/>
    <w:autoRedefine/>
    <w:uiPriority w:val="39"/>
    <w:unhideWhenUsed/>
    <w:rsid w:val="000748DE"/>
    <w:pPr>
      <w:spacing w:after="100" w:line="276" w:lineRule="auto"/>
      <w:ind w:left="440"/>
    </w:pPr>
    <w:rPr>
      <w:rFonts w:eastAsiaTheme="minorEastAsia"/>
      <w:lang w:eastAsia="ru-RU"/>
    </w:rPr>
  </w:style>
  <w:style w:type="paragraph" w:styleId="4">
    <w:name w:val="toc 4"/>
    <w:basedOn w:val="a0"/>
    <w:next w:val="a0"/>
    <w:autoRedefine/>
    <w:uiPriority w:val="39"/>
    <w:unhideWhenUsed/>
    <w:rsid w:val="000748DE"/>
    <w:pPr>
      <w:spacing w:after="100" w:line="276" w:lineRule="auto"/>
      <w:ind w:left="660"/>
    </w:pPr>
    <w:rPr>
      <w:rFonts w:eastAsiaTheme="minorEastAsia"/>
      <w:lang w:eastAsia="ru-RU"/>
    </w:rPr>
  </w:style>
  <w:style w:type="paragraph" w:styleId="5">
    <w:name w:val="toc 5"/>
    <w:basedOn w:val="a0"/>
    <w:next w:val="a0"/>
    <w:autoRedefine/>
    <w:uiPriority w:val="39"/>
    <w:unhideWhenUsed/>
    <w:rsid w:val="000748DE"/>
    <w:pPr>
      <w:spacing w:after="100" w:line="276" w:lineRule="auto"/>
      <w:ind w:left="880"/>
    </w:pPr>
    <w:rPr>
      <w:rFonts w:eastAsiaTheme="minorEastAsia"/>
      <w:lang w:eastAsia="ru-RU"/>
    </w:rPr>
  </w:style>
  <w:style w:type="paragraph" w:styleId="6">
    <w:name w:val="toc 6"/>
    <w:basedOn w:val="a0"/>
    <w:next w:val="a0"/>
    <w:autoRedefine/>
    <w:uiPriority w:val="39"/>
    <w:unhideWhenUsed/>
    <w:rsid w:val="000748DE"/>
    <w:pPr>
      <w:spacing w:after="100" w:line="276" w:lineRule="auto"/>
      <w:ind w:left="1100"/>
    </w:pPr>
    <w:rPr>
      <w:rFonts w:eastAsiaTheme="minorEastAsia"/>
      <w:lang w:eastAsia="ru-RU"/>
    </w:rPr>
  </w:style>
  <w:style w:type="paragraph" w:styleId="7">
    <w:name w:val="toc 7"/>
    <w:basedOn w:val="a0"/>
    <w:next w:val="a0"/>
    <w:autoRedefine/>
    <w:uiPriority w:val="39"/>
    <w:unhideWhenUsed/>
    <w:rsid w:val="000748DE"/>
    <w:pPr>
      <w:spacing w:after="100" w:line="276" w:lineRule="auto"/>
      <w:ind w:left="1320"/>
    </w:pPr>
    <w:rPr>
      <w:rFonts w:eastAsiaTheme="minorEastAsia"/>
      <w:lang w:eastAsia="ru-RU"/>
    </w:rPr>
  </w:style>
  <w:style w:type="paragraph" w:styleId="81">
    <w:name w:val="toc 8"/>
    <w:basedOn w:val="a0"/>
    <w:next w:val="a0"/>
    <w:autoRedefine/>
    <w:uiPriority w:val="39"/>
    <w:unhideWhenUsed/>
    <w:rsid w:val="000748DE"/>
    <w:pPr>
      <w:spacing w:after="100" w:line="276" w:lineRule="auto"/>
      <w:ind w:left="1540"/>
    </w:pPr>
    <w:rPr>
      <w:rFonts w:eastAsiaTheme="minorEastAsia"/>
      <w:lang w:eastAsia="ru-RU"/>
    </w:rPr>
  </w:style>
  <w:style w:type="paragraph" w:styleId="9">
    <w:name w:val="toc 9"/>
    <w:basedOn w:val="a0"/>
    <w:next w:val="a0"/>
    <w:autoRedefine/>
    <w:uiPriority w:val="39"/>
    <w:unhideWhenUsed/>
    <w:rsid w:val="000748DE"/>
    <w:pPr>
      <w:spacing w:after="100" w:line="276" w:lineRule="auto"/>
      <w:ind w:left="1760"/>
    </w:pPr>
    <w:rPr>
      <w:rFonts w:eastAsiaTheme="minorEastAsia"/>
      <w:lang w:eastAsia="ru-RU"/>
    </w:rPr>
  </w:style>
  <w:style w:type="character" w:customStyle="1" w:styleId="UnresolvedMention">
    <w:name w:val="Unresolved Mention"/>
    <w:basedOn w:val="a1"/>
    <w:uiPriority w:val="99"/>
    <w:semiHidden/>
    <w:unhideWhenUsed/>
    <w:rsid w:val="00350F02"/>
    <w:rPr>
      <w:color w:val="605E5C"/>
      <w:shd w:val="clear" w:color="auto" w:fill="E1DFDD"/>
    </w:rPr>
  </w:style>
  <w:style w:type="character" w:customStyle="1" w:styleId="af4">
    <w:name w:val="Вопрос Знак"/>
    <w:link w:val="af3"/>
    <w:uiPriority w:val="99"/>
    <w:locked/>
    <w:rsid w:val="00917550"/>
    <w:rPr>
      <w:rFonts w:ascii="Times New Roman" w:eastAsiaTheme="minorEastAsia" w:hAnsi="Times New Roman"/>
      <w:b/>
      <w:sz w:val="24"/>
      <w:szCs w:val="24"/>
      <w:lang w:eastAsia="ru-RU"/>
    </w:rPr>
  </w:style>
  <w:style w:type="paragraph" w:styleId="aff2">
    <w:name w:val="footnote text"/>
    <w:basedOn w:val="a0"/>
    <w:link w:val="aff3"/>
    <w:uiPriority w:val="99"/>
    <w:semiHidden/>
    <w:unhideWhenUsed/>
    <w:rsid w:val="00E96A39"/>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1"/>
    <w:link w:val="aff2"/>
    <w:uiPriority w:val="99"/>
    <w:semiHidden/>
    <w:rsid w:val="00E96A39"/>
    <w:rPr>
      <w:rFonts w:ascii="Times New Roman" w:eastAsia="Times New Roman" w:hAnsi="Times New Roman" w:cs="Times New Roman"/>
      <w:sz w:val="20"/>
      <w:szCs w:val="20"/>
    </w:rPr>
  </w:style>
  <w:style w:type="character" w:customStyle="1" w:styleId="ae">
    <w:name w:val="Абзац списка Знак"/>
    <w:aliases w:val="Bullet 1 Знак,Use Case List Paragraph Знак"/>
    <w:link w:val="ad"/>
    <w:uiPriority w:val="34"/>
    <w:qFormat/>
    <w:locked/>
    <w:rsid w:val="00E96A39"/>
  </w:style>
  <w:style w:type="character" w:customStyle="1" w:styleId="80">
    <w:name w:val="Заголовок 8 Знак"/>
    <w:basedOn w:val="a1"/>
    <w:link w:val="8"/>
    <w:rsid w:val="00661C52"/>
    <w:rPr>
      <w:rFonts w:ascii="Times New Roman" w:eastAsia="Times New Roman" w:hAnsi="Times New Roman" w:cs="Times New Roman"/>
      <w:sz w:val="26"/>
      <w:szCs w:val="20"/>
    </w:rPr>
  </w:style>
  <w:style w:type="numbering" w:customStyle="1" w:styleId="13">
    <w:name w:val="Нет списка1"/>
    <w:next w:val="a3"/>
    <w:uiPriority w:val="99"/>
    <w:semiHidden/>
    <w:unhideWhenUsed/>
    <w:rsid w:val="00661C52"/>
  </w:style>
  <w:style w:type="character" w:customStyle="1" w:styleId="apple-converted-space">
    <w:name w:val="apple-converted-space"/>
    <w:basedOn w:val="a1"/>
    <w:rsid w:val="00661C52"/>
    <w:rPr>
      <w:rFonts w:cs="Times New Roman"/>
    </w:rPr>
  </w:style>
  <w:style w:type="paragraph" w:styleId="aff4">
    <w:name w:val="header"/>
    <w:basedOn w:val="a0"/>
    <w:link w:val="aff5"/>
    <w:uiPriority w:val="99"/>
    <w:unhideWhenUsed/>
    <w:rsid w:val="00661C52"/>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f5">
    <w:name w:val="Верхний колонтитул Знак"/>
    <w:basedOn w:val="a1"/>
    <w:link w:val="aff4"/>
    <w:uiPriority w:val="99"/>
    <w:rsid w:val="00661C52"/>
    <w:rPr>
      <w:rFonts w:ascii="Times New Roman" w:eastAsia="Times New Roman" w:hAnsi="Times New Roman" w:cs="Times New Roman"/>
      <w:sz w:val="24"/>
    </w:rPr>
  </w:style>
  <w:style w:type="table" w:customStyle="1" w:styleId="23">
    <w:name w:val="Сетка таблицы2"/>
    <w:basedOn w:val="a2"/>
    <w:next w:val="a7"/>
    <w:uiPriority w:val="59"/>
    <w:rsid w:val="00661C5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otnote reference"/>
    <w:basedOn w:val="a1"/>
    <w:uiPriority w:val="99"/>
    <w:semiHidden/>
    <w:unhideWhenUsed/>
    <w:rsid w:val="00661C52"/>
    <w:rPr>
      <w:rFonts w:cs="Times New Roman"/>
      <w:vertAlign w:val="superscript"/>
    </w:rPr>
  </w:style>
  <w:style w:type="character" w:customStyle="1" w:styleId="aff7">
    <w:name w:val="Основной текст_"/>
    <w:basedOn w:val="a1"/>
    <w:link w:val="14"/>
    <w:locked/>
    <w:rsid w:val="00661C52"/>
    <w:rPr>
      <w:rFonts w:ascii="Times New Roman" w:hAnsi="Times New Roman" w:cs="Times New Roman"/>
      <w:sz w:val="29"/>
      <w:szCs w:val="29"/>
      <w:shd w:val="clear" w:color="auto" w:fill="FFFFFF"/>
    </w:rPr>
  </w:style>
  <w:style w:type="paragraph" w:customStyle="1" w:styleId="14">
    <w:name w:val="Основной текст1"/>
    <w:basedOn w:val="a0"/>
    <w:link w:val="aff7"/>
    <w:rsid w:val="00661C52"/>
    <w:pPr>
      <w:widowControl w:val="0"/>
      <w:shd w:val="clear" w:color="auto" w:fill="FFFFFF"/>
      <w:spacing w:after="300" w:line="338" w:lineRule="exact"/>
      <w:jc w:val="both"/>
    </w:pPr>
    <w:rPr>
      <w:rFonts w:ascii="Times New Roman" w:hAnsi="Times New Roman" w:cs="Times New Roman"/>
      <w:sz w:val="29"/>
      <w:szCs w:val="29"/>
    </w:rPr>
  </w:style>
  <w:style w:type="paragraph" w:customStyle="1" w:styleId="15">
    <w:name w:val="Выделенная цитата1"/>
    <w:basedOn w:val="a0"/>
    <w:next w:val="a0"/>
    <w:uiPriority w:val="30"/>
    <w:qFormat/>
    <w:rsid w:val="00661C52"/>
    <w:pPr>
      <w:pBdr>
        <w:top w:val="single" w:sz="4" w:space="10" w:color="4F81BD"/>
        <w:bottom w:val="single" w:sz="4" w:space="10" w:color="4F81BD"/>
      </w:pBdr>
      <w:spacing w:before="360" w:after="360"/>
      <w:ind w:left="864" w:right="864"/>
      <w:jc w:val="center"/>
    </w:pPr>
    <w:rPr>
      <w:rFonts w:ascii="Times New Roman" w:eastAsia="Times New Roman" w:hAnsi="Times New Roman" w:cs="Times New Roman"/>
      <w:i/>
      <w:iCs/>
      <w:color w:val="4F81BD"/>
      <w:sz w:val="24"/>
    </w:rPr>
  </w:style>
  <w:style w:type="character" w:customStyle="1" w:styleId="aff8">
    <w:name w:val="Выделенная цитата Знак"/>
    <w:basedOn w:val="a1"/>
    <w:link w:val="aff9"/>
    <w:uiPriority w:val="30"/>
    <w:locked/>
    <w:rsid w:val="00661C52"/>
    <w:rPr>
      <w:rFonts w:cs="Times New Roman"/>
      <w:i/>
      <w:iCs/>
      <w:color w:val="4F81BD"/>
    </w:rPr>
  </w:style>
  <w:style w:type="character" w:customStyle="1" w:styleId="FontStyle12">
    <w:name w:val="Font Style12"/>
    <w:basedOn w:val="a1"/>
    <w:uiPriority w:val="99"/>
    <w:rsid w:val="00661C52"/>
    <w:rPr>
      <w:rFonts w:ascii="Times New Roman" w:hAnsi="Times New Roman" w:cs="Times New Roman"/>
      <w:spacing w:val="10"/>
      <w:sz w:val="16"/>
      <w:szCs w:val="16"/>
    </w:rPr>
  </w:style>
  <w:style w:type="character" w:customStyle="1" w:styleId="FontStyle11">
    <w:name w:val="Font Style11"/>
    <w:basedOn w:val="a1"/>
    <w:uiPriority w:val="99"/>
    <w:rsid w:val="00661C52"/>
    <w:rPr>
      <w:rFonts w:ascii="Times New Roman" w:hAnsi="Times New Roman" w:cs="Times New Roman"/>
      <w:sz w:val="26"/>
      <w:szCs w:val="26"/>
    </w:rPr>
  </w:style>
  <w:style w:type="character" w:customStyle="1" w:styleId="blk">
    <w:name w:val="blk"/>
    <w:basedOn w:val="a1"/>
    <w:rsid w:val="00661C52"/>
    <w:rPr>
      <w:rFonts w:cs="Times New Roman"/>
    </w:rPr>
  </w:style>
  <w:style w:type="paragraph" w:customStyle="1" w:styleId="otekstr">
    <w:name w:val="otekstr"/>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ekstj">
    <w:name w:val="otekstj"/>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66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61C52"/>
    <w:rPr>
      <w:rFonts w:ascii="Courier New" w:eastAsia="Times New Roman" w:hAnsi="Courier New" w:cs="Courier New"/>
      <w:sz w:val="20"/>
      <w:szCs w:val="20"/>
      <w:lang w:eastAsia="ru-RU"/>
    </w:rPr>
  </w:style>
  <w:style w:type="paragraph" w:customStyle="1" w:styleId="affa">
    <w:name w:val="Центр"/>
    <w:basedOn w:val="a0"/>
    <w:rsid w:val="00661C52"/>
    <w:pPr>
      <w:spacing w:after="0" w:line="320" w:lineRule="exact"/>
      <w:jc w:val="center"/>
    </w:pPr>
    <w:rPr>
      <w:rFonts w:ascii="Times New Roman" w:eastAsia="Times New Roman" w:hAnsi="Times New Roman" w:cs="Times New Roman"/>
      <w:sz w:val="28"/>
      <w:szCs w:val="20"/>
      <w:lang w:eastAsia="ru-RU"/>
    </w:rPr>
  </w:style>
  <w:style w:type="numbering" w:customStyle="1" w:styleId="110">
    <w:name w:val="Нет списка11"/>
    <w:next w:val="a3"/>
    <w:uiPriority w:val="99"/>
    <w:semiHidden/>
    <w:unhideWhenUsed/>
    <w:rsid w:val="00661C52"/>
  </w:style>
  <w:style w:type="paragraph" w:styleId="affb">
    <w:name w:val="Block Text"/>
    <w:basedOn w:val="a0"/>
    <w:uiPriority w:val="99"/>
    <w:rsid w:val="00661C52"/>
    <w:pPr>
      <w:spacing w:after="0" w:line="240" w:lineRule="auto"/>
      <w:ind w:left="-1134" w:right="368"/>
      <w:jc w:val="both"/>
    </w:pPr>
    <w:rPr>
      <w:rFonts w:ascii="Times New Roman" w:eastAsia="Times New Roman" w:hAnsi="Times New Roman" w:cs="Times New Roman"/>
      <w:sz w:val="28"/>
      <w:szCs w:val="20"/>
      <w:lang w:eastAsia="ru-RU"/>
    </w:rPr>
  </w:style>
  <w:style w:type="paragraph" w:styleId="affc">
    <w:name w:val="List Number"/>
    <w:basedOn w:val="a0"/>
    <w:rsid w:val="00661C52"/>
    <w:pPr>
      <w:tabs>
        <w:tab w:val="num" w:pos="720"/>
      </w:tabs>
      <w:spacing w:after="0" w:line="240" w:lineRule="auto"/>
      <w:ind w:left="720" w:hanging="360"/>
    </w:pPr>
    <w:rPr>
      <w:rFonts w:ascii="Arial" w:eastAsia="Times New Roman" w:hAnsi="Arial" w:cs="Times New Roman"/>
      <w:bCs/>
      <w:sz w:val="24"/>
      <w:szCs w:val="24"/>
      <w:lang w:eastAsia="ru-RU"/>
    </w:rPr>
  </w:style>
  <w:style w:type="table" w:customStyle="1" w:styleId="111">
    <w:name w:val="Сетка таблицы11"/>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61C52"/>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661C52"/>
    <w:rPr>
      <w:rFonts w:ascii="Times New Roman" w:eastAsia="Calibri" w:hAnsi="Times New Roman" w:cs="Times New Roman"/>
      <w:sz w:val="24"/>
      <w:szCs w:val="24"/>
    </w:rPr>
  </w:style>
  <w:style w:type="paragraph" w:customStyle="1" w:styleId="ConsPlusCell">
    <w:name w:val="ConsPlusCell"/>
    <w:uiPriority w:val="99"/>
    <w:rsid w:val="00661C52"/>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rsid w:val="00661C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661C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uiPriority w:val="99"/>
    <w:rsid w:val="00661C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661C52"/>
  </w:style>
  <w:style w:type="table" w:customStyle="1" w:styleId="210">
    <w:name w:val="Сетка таблицы21"/>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661C52"/>
    <w:pPr>
      <w:spacing w:after="0" w:line="240" w:lineRule="auto"/>
    </w:pPr>
    <w:rPr>
      <w:rFonts w:ascii="Times New Roman" w:eastAsia="Times New Roman" w:hAnsi="Times New Roman" w:cs="Times New Roman"/>
      <w:sz w:val="24"/>
    </w:rPr>
  </w:style>
  <w:style w:type="paragraph" w:customStyle="1" w:styleId="HEADERTEXT0">
    <w:name w:val=".HEADERTEXT"/>
    <w:uiPriority w:val="99"/>
    <w:rsid w:val="00661C5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Style2">
    <w:name w:val="Style2"/>
    <w:basedOn w:val="a0"/>
    <w:rsid w:val="00661C52"/>
    <w:pPr>
      <w:widowControl w:val="0"/>
      <w:autoSpaceDE w:val="0"/>
      <w:autoSpaceDN w:val="0"/>
      <w:adjustRightInd w:val="0"/>
      <w:spacing w:after="0" w:line="239" w:lineRule="exact"/>
      <w:ind w:firstLine="405"/>
      <w:jc w:val="both"/>
    </w:pPr>
    <w:rPr>
      <w:rFonts w:ascii="Times New Roman" w:eastAsia="Times New Roman" w:hAnsi="Times New Roman" w:cs="Times New Roman"/>
      <w:sz w:val="24"/>
      <w:szCs w:val="24"/>
      <w:lang w:eastAsia="ru-RU"/>
    </w:rPr>
  </w:style>
  <w:style w:type="paragraph" w:customStyle="1" w:styleId="16">
    <w:name w:val="Абзац списка1"/>
    <w:basedOn w:val="a0"/>
    <w:rsid w:val="00661C52"/>
    <w:pPr>
      <w:suppressAutoHyphens/>
      <w:spacing w:before="280" w:after="280" w:line="288" w:lineRule="auto"/>
      <w:ind w:left="720"/>
      <w:jc w:val="both"/>
    </w:pPr>
    <w:rPr>
      <w:rFonts w:ascii="Calibri" w:eastAsia="Times New Roman" w:hAnsi="Calibri" w:cs="Times New Roman"/>
      <w:lang w:eastAsia="ar-SA"/>
    </w:rPr>
  </w:style>
  <w:style w:type="character" w:customStyle="1" w:styleId="A10">
    <w:name w:val="A1"/>
    <w:uiPriority w:val="99"/>
    <w:rsid w:val="00661C52"/>
    <w:rPr>
      <w:color w:val="000000"/>
      <w:sz w:val="22"/>
      <w:szCs w:val="22"/>
    </w:rPr>
  </w:style>
  <w:style w:type="numbering" w:customStyle="1" w:styleId="100">
    <w:name w:val="Нет списка10"/>
    <w:next w:val="a3"/>
    <w:semiHidden/>
    <w:rsid w:val="00661C52"/>
  </w:style>
  <w:style w:type="numbering" w:customStyle="1" w:styleId="101">
    <w:name w:val="Нет списка101"/>
    <w:next w:val="a3"/>
    <w:semiHidden/>
    <w:rsid w:val="00661C52"/>
  </w:style>
  <w:style w:type="numbering" w:customStyle="1" w:styleId="102">
    <w:name w:val="Нет списка102"/>
    <w:next w:val="a3"/>
    <w:semiHidden/>
    <w:rsid w:val="00661C52"/>
  </w:style>
  <w:style w:type="character" w:customStyle="1" w:styleId="17">
    <w:name w:val="Неразрешенное упоминание1"/>
    <w:basedOn w:val="a1"/>
    <w:uiPriority w:val="99"/>
    <w:semiHidden/>
    <w:unhideWhenUsed/>
    <w:rsid w:val="00661C52"/>
    <w:rPr>
      <w:color w:val="605E5C"/>
      <w:shd w:val="clear" w:color="auto" w:fill="E1DFDD"/>
    </w:rPr>
  </w:style>
  <w:style w:type="character" w:customStyle="1" w:styleId="18">
    <w:name w:val="Просмотренная гиперссылка1"/>
    <w:basedOn w:val="a1"/>
    <w:uiPriority w:val="99"/>
    <w:semiHidden/>
    <w:unhideWhenUsed/>
    <w:rsid w:val="00661C52"/>
    <w:rPr>
      <w:color w:val="800080"/>
      <w:u w:val="single"/>
    </w:rPr>
  </w:style>
  <w:style w:type="character" w:customStyle="1" w:styleId="resultitem-val">
    <w:name w:val="result__item-val"/>
    <w:basedOn w:val="a1"/>
    <w:rsid w:val="00661C52"/>
  </w:style>
  <w:style w:type="character" w:customStyle="1" w:styleId="extended-textshort">
    <w:name w:val="extended-text__short"/>
    <w:basedOn w:val="a1"/>
    <w:rsid w:val="00661C52"/>
  </w:style>
  <w:style w:type="paragraph" w:customStyle="1" w:styleId="formattext0">
    <w:name w:val="formattext"/>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SECTION">
    <w:name w:val="#PRINT_SECTION"/>
    <w:uiPriority w:val="99"/>
    <w:rsid w:val="00661C52"/>
    <w:pPr>
      <w:widowControl w:val="0"/>
      <w:autoSpaceDE w:val="0"/>
      <w:autoSpaceDN w:val="0"/>
      <w:adjustRightInd w:val="0"/>
      <w:spacing w:after="0" w:line="240" w:lineRule="auto"/>
    </w:pPr>
    <w:rPr>
      <w:rFonts w:ascii="Arial, sans-serif" w:eastAsia="Times New Roman" w:hAnsi="Arial, sans-serif"/>
      <w:sz w:val="16"/>
      <w:szCs w:val="16"/>
      <w:lang w:eastAsia="ru-RU"/>
    </w:rPr>
  </w:style>
  <w:style w:type="paragraph" w:customStyle="1" w:styleId="Style15">
    <w:name w:val="Style15"/>
    <w:basedOn w:val="a0"/>
    <w:uiPriority w:val="99"/>
    <w:rsid w:val="00661C52"/>
    <w:pPr>
      <w:widowControl w:val="0"/>
      <w:autoSpaceDE w:val="0"/>
      <w:autoSpaceDN w:val="0"/>
      <w:adjustRightInd w:val="0"/>
      <w:spacing w:after="0" w:line="658" w:lineRule="exact"/>
      <w:jc w:val="center"/>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661C52"/>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661C52"/>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661C5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661C52"/>
    <w:pPr>
      <w:widowControl w:val="0"/>
      <w:autoSpaceDE w:val="0"/>
      <w:autoSpaceDN w:val="0"/>
      <w:adjustRightInd w:val="0"/>
      <w:spacing w:after="0" w:line="278" w:lineRule="exact"/>
      <w:ind w:firstLine="418"/>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661C52"/>
    <w:pPr>
      <w:widowControl w:val="0"/>
      <w:autoSpaceDE w:val="0"/>
      <w:autoSpaceDN w:val="0"/>
      <w:adjustRightInd w:val="0"/>
      <w:spacing w:after="0" w:line="300" w:lineRule="exact"/>
      <w:ind w:hanging="259"/>
    </w:pPr>
    <w:rPr>
      <w:rFonts w:ascii="Times New Roman" w:eastAsia="Times New Roman" w:hAnsi="Times New Roman" w:cs="Times New Roman"/>
      <w:sz w:val="24"/>
      <w:szCs w:val="24"/>
      <w:lang w:eastAsia="ru-RU"/>
    </w:rPr>
  </w:style>
  <w:style w:type="paragraph" w:customStyle="1" w:styleId="Style37">
    <w:name w:val="Style37"/>
    <w:basedOn w:val="a0"/>
    <w:uiPriority w:val="99"/>
    <w:rsid w:val="00661C52"/>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41">
    <w:name w:val="Style41"/>
    <w:basedOn w:val="a0"/>
    <w:uiPriority w:val="99"/>
    <w:rsid w:val="00661C5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5">
    <w:name w:val="Style45"/>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0"/>
    <w:uiPriority w:val="99"/>
    <w:rsid w:val="00661C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4">
    <w:name w:val="Style64"/>
    <w:basedOn w:val="a0"/>
    <w:uiPriority w:val="99"/>
    <w:rsid w:val="00661C52"/>
    <w:pPr>
      <w:widowControl w:val="0"/>
      <w:autoSpaceDE w:val="0"/>
      <w:autoSpaceDN w:val="0"/>
      <w:adjustRightInd w:val="0"/>
      <w:spacing w:after="0" w:line="298" w:lineRule="exact"/>
      <w:ind w:firstLine="254"/>
    </w:pPr>
    <w:rPr>
      <w:rFonts w:ascii="Times New Roman" w:eastAsia="Times New Roman" w:hAnsi="Times New Roman" w:cs="Times New Roman"/>
      <w:sz w:val="24"/>
      <w:szCs w:val="24"/>
      <w:lang w:eastAsia="ru-RU"/>
    </w:rPr>
  </w:style>
  <w:style w:type="paragraph" w:customStyle="1" w:styleId="Style67">
    <w:name w:val="Style67"/>
    <w:basedOn w:val="a0"/>
    <w:uiPriority w:val="99"/>
    <w:rsid w:val="00661C52"/>
    <w:pPr>
      <w:widowControl w:val="0"/>
      <w:autoSpaceDE w:val="0"/>
      <w:autoSpaceDN w:val="0"/>
      <w:adjustRightInd w:val="0"/>
      <w:spacing w:after="0" w:line="336" w:lineRule="exact"/>
      <w:jc w:val="center"/>
    </w:pPr>
    <w:rPr>
      <w:rFonts w:ascii="Times New Roman" w:eastAsia="Times New Roman" w:hAnsi="Times New Roman" w:cs="Times New Roman"/>
      <w:sz w:val="24"/>
      <w:szCs w:val="24"/>
      <w:lang w:eastAsia="ru-RU"/>
    </w:rPr>
  </w:style>
  <w:style w:type="paragraph" w:customStyle="1" w:styleId="Style72">
    <w:name w:val="Style72"/>
    <w:basedOn w:val="a0"/>
    <w:uiPriority w:val="99"/>
    <w:rsid w:val="00661C5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9">
    <w:name w:val="Font Style89"/>
    <w:basedOn w:val="a1"/>
    <w:uiPriority w:val="99"/>
    <w:rsid w:val="00661C52"/>
    <w:rPr>
      <w:rFonts w:ascii="Times New Roman" w:hAnsi="Times New Roman" w:cs="Times New Roman"/>
      <w:b/>
      <w:bCs/>
      <w:sz w:val="22"/>
      <w:szCs w:val="22"/>
    </w:rPr>
  </w:style>
  <w:style w:type="character" w:customStyle="1" w:styleId="FontStyle90">
    <w:name w:val="Font Style90"/>
    <w:basedOn w:val="a1"/>
    <w:uiPriority w:val="99"/>
    <w:rsid w:val="00661C52"/>
    <w:rPr>
      <w:rFonts w:ascii="Times New Roman" w:hAnsi="Times New Roman" w:cs="Times New Roman"/>
      <w:sz w:val="22"/>
      <w:szCs w:val="22"/>
    </w:rPr>
  </w:style>
  <w:style w:type="paragraph" w:customStyle="1" w:styleId="Style4">
    <w:name w:val="Style4"/>
    <w:basedOn w:val="a0"/>
    <w:uiPriority w:val="99"/>
    <w:rsid w:val="00661C52"/>
    <w:pPr>
      <w:widowControl w:val="0"/>
      <w:autoSpaceDE w:val="0"/>
      <w:autoSpaceDN w:val="0"/>
      <w:adjustRightInd w:val="0"/>
      <w:spacing w:after="0" w:line="571" w:lineRule="exact"/>
      <w:ind w:firstLine="994"/>
    </w:pPr>
    <w:rPr>
      <w:rFonts w:ascii="Times New Roman" w:eastAsia="Times New Roman" w:hAnsi="Times New Roman" w:cs="Times New Roman"/>
      <w:sz w:val="24"/>
      <w:szCs w:val="24"/>
      <w:lang w:eastAsia="ru-RU"/>
    </w:rPr>
  </w:style>
  <w:style w:type="paragraph" w:customStyle="1" w:styleId="Style6">
    <w:name w:val="Style6"/>
    <w:basedOn w:val="a0"/>
    <w:uiPriority w:val="99"/>
    <w:rsid w:val="00661C52"/>
    <w:pPr>
      <w:widowControl w:val="0"/>
      <w:autoSpaceDE w:val="0"/>
      <w:autoSpaceDN w:val="0"/>
      <w:adjustRightInd w:val="0"/>
      <w:spacing w:after="0" w:line="274" w:lineRule="exact"/>
      <w:ind w:hanging="302"/>
    </w:pPr>
    <w:rPr>
      <w:rFonts w:ascii="Times New Roman" w:eastAsia="Times New Roman" w:hAnsi="Times New Roman" w:cs="Times New Roman"/>
      <w:sz w:val="24"/>
      <w:szCs w:val="24"/>
      <w:lang w:eastAsia="ru-RU"/>
    </w:rPr>
  </w:style>
  <w:style w:type="paragraph" w:customStyle="1" w:styleId="Style7">
    <w:name w:val="Style7"/>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661C52"/>
    <w:pPr>
      <w:widowControl w:val="0"/>
      <w:autoSpaceDE w:val="0"/>
      <w:autoSpaceDN w:val="0"/>
      <w:adjustRightInd w:val="0"/>
      <w:spacing w:after="0" w:line="250" w:lineRule="exact"/>
      <w:ind w:firstLine="326"/>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661C52"/>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661C52"/>
    <w:pPr>
      <w:widowControl w:val="0"/>
      <w:autoSpaceDE w:val="0"/>
      <w:autoSpaceDN w:val="0"/>
      <w:adjustRightInd w:val="0"/>
      <w:spacing w:after="0" w:line="557" w:lineRule="exac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661C5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661C52"/>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34">
    <w:name w:val="Style34"/>
    <w:basedOn w:val="a0"/>
    <w:uiPriority w:val="99"/>
    <w:rsid w:val="00661C52"/>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44">
    <w:name w:val="Style44"/>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0"/>
    <w:uiPriority w:val="99"/>
    <w:rsid w:val="00661C52"/>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54">
    <w:name w:val="Style54"/>
    <w:basedOn w:val="a0"/>
    <w:uiPriority w:val="99"/>
    <w:rsid w:val="00661C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rsid w:val="00661C52"/>
    <w:pPr>
      <w:widowControl w:val="0"/>
      <w:autoSpaceDE w:val="0"/>
      <w:autoSpaceDN w:val="0"/>
      <w:adjustRightInd w:val="0"/>
      <w:spacing w:after="0" w:line="278" w:lineRule="exact"/>
      <w:ind w:firstLine="408"/>
    </w:pPr>
    <w:rPr>
      <w:rFonts w:ascii="Times New Roman" w:eastAsia="Times New Roman" w:hAnsi="Times New Roman" w:cs="Times New Roman"/>
      <w:sz w:val="24"/>
      <w:szCs w:val="24"/>
      <w:lang w:eastAsia="ru-RU"/>
    </w:rPr>
  </w:style>
  <w:style w:type="paragraph" w:customStyle="1" w:styleId="Style59">
    <w:name w:val="Style59"/>
    <w:basedOn w:val="a0"/>
    <w:uiPriority w:val="99"/>
    <w:rsid w:val="00661C52"/>
    <w:pPr>
      <w:widowControl w:val="0"/>
      <w:autoSpaceDE w:val="0"/>
      <w:autoSpaceDN w:val="0"/>
      <w:adjustRightInd w:val="0"/>
      <w:spacing w:after="0" w:line="274" w:lineRule="exact"/>
      <w:ind w:hanging="254"/>
    </w:pPr>
    <w:rPr>
      <w:rFonts w:ascii="Times New Roman" w:eastAsia="Times New Roman" w:hAnsi="Times New Roman" w:cs="Times New Roman"/>
      <w:sz w:val="24"/>
      <w:szCs w:val="24"/>
      <w:lang w:eastAsia="ru-RU"/>
    </w:rPr>
  </w:style>
  <w:style w:type="paragraph" w:customStyle="1" w:styleId="Style60">
    <w:name w:val="Style60"/>
    <w:basedOn w:val="a0"/>
    <w:uiPriority w:val="99"/>
    <w:rsid w:val="00661C52"/>
    <w:pPr>
      <w:widowControl w:val="0"/>
      <w:autoSpaceDE w:val="0"/>
      <w:autoSpaceDN w:val="0"/>
      <w:adjustRightInd w:val="0"/>
      <w:spacing w:after="0" w:line="269" w:lineRule="exact"/>
      <w:ind w:firstLine="259"/>
    </w:pPr>
    <w:rPr>
      <w:rFonts w:ascii="Times New Roman" w:eastAsia="Times New Roman" w:hAnsi="Times New Roman" w:cs="Times New Roman"/>
      <w:sz w:val="24"/>
      <w:szCs w:val="24"/>
      <w:lang w:eastAsia="ru-RU"/>
    </w:rPr>
  </w:style>
  <w:style w:type="paragraph" w:customStyle="1" w:styleId="Style61">
    <w:name w:val="Style61"/>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0"/>
    <w:uiPriority w:val="99"/>
    <w:rsid w:val="00661C52"/>
    <w:pPr>
      <w:widowControl w:val="0"/>
      <w:autoSpaceDE w:val="0"/>
      <w:autoSpaceDN w:val="0"/>
      <w:adjustRightInd w:val="0"/>
      <w:spacing w:after="0" w:line="274" w:lineRule="exact"/>
      <w:ind w:firstLine="120"/>
    </w:pPr>
    <w:rPr>
      <w:rFonts w:ascii="Times New Roman" w:eastAsia="Times New Roman" w:hAnsi="Times New Roman" w:cs="Times New Roman"/>
      <w:sz w:val="24"/>
      <w:szCs w:val="24"/>
      <w:lang w:eastAsia="ru-RU"/>
    </w:rPr>
  </w:style>
  <w:style w:type="paragraph" w:customStyle="1" w:styleId="Style73">
    <w:name w:val="Style73"/>
    <w:basedOn w:val="a0"/>
    <w:uiPriority w:val="99"/>
    <w:rsid w:val="00661C52"/>
    <w:pPr>
      <w:widowControl w:val="0"/>
      <w:autoSpaceDE w:val="0"/>
      <w:autoSpaceDN w:val="0"/>
      <w:adjustRightInd w:val="0"/>
      <w:spacing w:after="0" w:line="278" w:lineRule="exact"/>
      <w:ind w:firstLine="230"/>
    </w:pPr>
    <w:rPr>
      <w:rFonts w:ascii="Times New Roman" w:eastAsia="Times New Roman" w:hAnsi="Times New Roman" w:cs="Times New Roman"/>
      <w:sz w:val="24"/>
      <w:szCs w:val="24"/>
      <w:lang w:eastAsia="ru-RU"/>
    </w:rPr>
  </w:style>
  <w:style w:type="character" w:customStyle="1" w:styleId="FontStyle85">
    <w:name w:val="Font Style85"/>
    <w:basedOn w:val="a1"/>
    <w:uiPriority w:val="99"/>
    <w:rsid w:val="00661C52"/>
    <w:rPr>
      <w:rFonts w:ascii="Times New Roman" w:hAnsi="Times New Roman" w:cs="Times New Roman"/>
      <w:sz w:val="20"/>
      <w:szCs w:val="20"/>
    </w:rPr>
  </w:style>
  <w:style w:type="character" w:customStyle="1" w:styleId="FontStyle87">
    <w:name w:val="Font Style87"/>
    <w:basedOn w:val="a1"/>
    <w:uiPriority w:val="99"/>
    <w:rsid w:val="00661C52"/>
    <w:rPr>
      <w:rFonts w:ascii="Times New Roman" w:hAnsi="Times New Roman" w:cs="Times New Roman"/>
      <w:sz w:val="18"/>
      <w:szCs w:val="18"/>
    </w:rPr>
  </w:style>
  <w:style w:type="character" w:customStyle="1" w:styleId="FontStyle91">
    <w:name w:val="Font Style91"/>
    <w:basedOn w:val="a1"/>
    <w:uiPriority w:val="99"/>
    <w:rsid w:val="00661C52"/>
    <w:rPr>
      <w:rFonts w:ascii="Times New Roman" w:hAnsi="Times New Roman" w:cs="Times New Roman"/>
      <w:b/>
      <w:bCs/>
      <w:sz w:val="20"/>
      <w:szCs w:val="20"/>
    </w:rPr>
  </w:style>
  <w:style w:type="paragraph" w:styleId="35">
    <w:name w:val="Body Text Indent 3"/>
    <w:basedOn w:val="a0"/>
    <w:link w:val="36"/>
    <w:semiHidden/>
    <w:rsid w:val="00661C52"/>
    <w:pPr>
      <w:spacing w:after="0" w:line="240" w:lineRule="auto"/>
      <w:ind w:left="360" w:firstLine="360"/>
      <w:jc w:val="both"/>
    </w:pPr>
    <w:rPr>
      <w:rFonts w:ascii="Arial" w:eastAsia="Times New Roman" w:hAnsi="Arial" w:cs="Arial"/>
      <w:sz w:val="24"/>
      <w:szCs w:val="24"/>
      <w:lang w:eastAsia="ru-RU"/>
    </w:rPr>
  </w:style>
  <w:style w:type="character" w:customStyle="1" w:styleId="36">
    <w:name w:val="Основной текст с отступом 3 Знак"/>
    <w:basedOn w:val="a1"/>
    <w:link w:val="35"/>
    <w:semiHidden/>
    <w:rsid w:val="00661C52"/>
    <w:rPr>
      <w:rFonts w:ascii="Arial" w:eastAsia="Times New Roman" w:hAnsi="Arial" w:cs="Arial"/>
      <w:sz w:val="24"/>
      <w:szCs w:val="24"/>
      <w:lang w:eastAsia="ru-RU"/>
    </w:rPr>
  </w:style>
  <w:style w:type="paragraph" w:customStyle="1" w:styleId="c1">
    <w:name w:val="c1"/>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661C52"/>
  </w:style>
  <w:style w:type="paragraph" w:styleId="aff9">
    <w:name w:val="Intense Quote"/>
    <w:basedOn w:val="a0"/>
    <w:next w:val="a0"/>
    <w:link w:val="aff8"/>
    <w:uiPriority w:val="30"/>
    <w:qFormat/>
    <w:rsid w:val="00661C52"/>
    <w:pPr>
      <w:pBdr>
        <w:bottom w:val="single" w:sz="4" w:space="4" w:color="5B9BD5" w:themeColor="accent1"/>
      </w:pBdr>
      <w:spacing w:before="200" w:after="280"/>
      <w:ind w:left="936" w:right="936"/>
    </w:pPr>
    <w:rPr>
      <w:rFonts w:cs="Times New Roman"/>
      <w:i/>
      <w:iCs/>
      <w:color w:val="4F81BD"/>
    </w:rPr>
  </w:style>
  <w:style w:type="character" w:customStyle="1" w:styleId="19">
    <w:name w:val="Выделенная цитата Знак1"/>
    <w:basedOn w:val="a1"/>
    <w:uiPriority w:val="30"/>
    <w:rsid w:val="00661C52"/>
    <w:rPr>
      <w:b/>
      <w:bCs/>
      <w:i/>
      <w:iCs/>
      <w:color w:val="5B9BD5" w:themeColor="accent1"/>
    </w:rPr>
  </w:style>
  <w:style w:type="character" w:styleId="affe">
    <w:name w:val="FollowedHyperlink"/>
    <w:basedOn w:val="a1"/>
    <w:uiPriority w:val="99"/>
    <w:semiHidden/>
    <w:unhideWhenUsed/>
    <w:rsid w:val="00661C52"/>
    <w:rPr>
      <w:color w:val="954F72" w:themeColor="followedHyperlink"/>
      <w:u w:val="single"/>
    </w:rPr>
  </w:style>
  <w:style w:type="paragraph" w:styleId="afff">
    <w:name w:val="endnote text"/>
    <w:basedOn w:val="a0"/>
    <w:link w:val="afff0"/>
    <w:uiPriority w:val="99"/>
    <w:semiHidden/>
    <w:rsid w:val="0049338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1"/>
    <w:link w:val="afff"/>
    <w:uiPriority w:val="99"/>
    <w:semiHidden/>
    <w:rsid w:val="00493380"/>
    <w:rPr>
      <w:rFonts w:ascii="Times New Roman" w:eastAsia="Times New Roman" w:hAnsi="Times New Roman" w:cs="Times New Roman"/>
      <w:sz w:val="20"/>
      <w:szCs w:val="20"/>
      <w:lang w:eastAsia="ru-RU"/>
    </w:rPr>
  </w:style>
  <w:style w:type="numbering" w:customStyle="1" w:styleId="24">
    <w:name w:val="Нет списка2"/>
    <w:next w:val="a3"/>
    <w:uiPriority w:val="99"/>
    <w:semiHidden/>
    <w:unhideWhenUsed/>
    <w:rsid w:val="00D0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3165">
      <w:bodyDiv w:val="1"/>
      <w:marLeft w:val="0"/>
      <w:marRight w:val="0"/>
      <w:marTop w:val="0"/>
      <w:marBottom w:val="0"/>
      <w:divBdr>
        <w:top w:val="none" w:sz="0" w:space="0" w:color="auto"/>
        <w:left w:val="none" w:sz="0" w:space="0" w:color="auto"/>
        <w:bottom w:val="none" w:sz="0" w:space="0" w:color="auto"/>
        <w:right w:val="none" w:sz="0" w:space="0" w:color="auto"/>
      </w:divBdr>
    </w:div>
    <w:div w:id="215512519">
      <w:bodyDiv w:val="1"/>
      <w:marLeft w:val="0"/>
      <w:marRight w:val="0"/>
      <w:marTop w:val="0"/>
      <w:marBottom w:val="0"/>
      <w:divBdr>
        <w:top w:val="none" w:sz="0" w:space="0" w:color="auto"/>
        <w:left w:val="none" w:sz="0" w:space="0" w:color="auto"/>
        <w:bottom w:val="none" w:sz="0" w:space="0" w:color="auto"/>
        <w:right w:val="none" w:sz="0" w:space="0" w:color="auto"/>
      </w:divBdr>
    </w:div>
    <w:div w:id="514854729">
      <w:bodyDiv w:val="1"/>
      <w:marLeft w:val="0"/>
      <w:marRight w:val="0"/>
      <w:marTop w:val="0"/>
      <w:marBottom w:val="0"/>
      <w:divBdr>
        <w:top w:val="none" w:sz="0" w:space="0" w:color="auto"/>
        <w:left w:val="none" w:sz="0" w:space="0" w:color="auto"/>
        <w:bottom w:val="none" w:sz="0" w:space="0" w:color="auto"/>
        <w:right w:val="none" w:sz="0" w:space="0" w:color="auto"/>
      </w:divBdr>
    </w:div>
    <w:div w:id="541601488">
      <w:bodyDiv w:val="1"/>
      <w:marLeft w:val="0"/>
      <w:marRight w:val="0"/>
      <w:marTop w:val="0"/>
      <w:marBottom w:val="0"/>
      <w:divBdr>
        <w:top w:val="none" w:sz="0" w:space="0" w:color="auto"/>
        <w:left w:val="none" w:sz="0" w:space="0" w:color="auto"/>
        <w:bottom w:val="none" w:sz="0" w:space="0" w:color="auto"/>
        <w:right w:val="none" w:sz="0" w:space="0" w:color="auto"/>
      </w:divBdr>
    </w:div>
    <w:div w:id="557518277">
      <w:bodyDiv w:val="1"/>
      <w:marLeft w:val="0"/>
      <w:marRight w:val="0"/>
      <w:marTop w:val="0"/>
      <w:marBottom w:val="0"/>
      <w:divBdr>
        <w:top w:val="none" w:sz="0" w:space="0" w:color="auto"/>
        <w:left w:val="none" w:sz="0" w:space="0" w:color="auto"/>
        <w:bottom w:val="none" w:sz="0" w:space="0" w:color="auto"/>
        <w:right w:val="none" w:sz="0" w:space="0" w:color="auto"/>
      </w:divBdr>
    </w:div>
    <w:div w:id="583533891">
      <w:bodyDiv w:val="1"/>
      <w:marLeft w:val="0"/>
      <w:marRight w:val="0"/>
      <w:marTop w:val="0"/>
      <w:marBottom w:val="0"/>
      <w:divBdr>
        <w:top w:val="none" w:sz="0" w:space="0" w:color="auto"/>
        <w:left w:val="none" w:sz="0" w:space="0" w:color="auto"/>
        <w:bottom w:val="none" w:sz="0" w:space="0" w:color="auto"/>
        <w:right w:val="none" w:sz="0" w:space="0" w:color="auto"/>
      </w:divBdr>
    </w:div>
    <w:div w:id="587038125">
      <w:bodyDiv w:val="1"/>
      <w:marLeft w:val="0"/>
      <w:marRight w:val="0"/>
      <w:marTop w:val="0"/>
      <w:marBottom w:val="0"/>
      <w:divBdr>
        <w:top w:val="none" w:sz="0" w:space="0" w:color="auto"/>
        <w:left w:val="none" w:sz="0" w:space="0" w:color="auto"/>
        <w:bottom w:val="none" w:sz="0" w:space="0" w:color="auto"/>
        <w:right w:val="none" w:sz="0" w:space="0" w:color="auto"/>
      </w:divBdr>
    </w:div>
    <w:div w:id="606355255">
      <w:bodyDiv w:val="1"/>
      <w:marLeft w:val="0"/>
      <w:marRight w:val="0"/>
      <w:marTop w:val="0"/>
      <w:marBottom w:val="0"/>
      <w:divBdr>
        <w:top w:val="none" w:sz="0" w:space="0" w:color="auto"/>
        <w:left w:val="none" w:sz="0" w:space="0" w:color="auto"/>
        <w:bottom w:val="none" w:sz="0" w:space="0" w:color="auto"/>
        <w:right w:val="none" w:sz="0" w:space="0" w:color="auto"/>
      </w:divBdr>
    </w:div>
    <w:div w:id="620065407">
      <w:bodyDiv w:val="1"/>
      <w:marLeft w:val="0"/>
      <w:marRight w:val="0"/>
      <w:marTop w:val="0"/>
      <w:marBottom w:val="0"/>
      <w:divBdr>
        <w:top w:val="none" w:sz="0" w:space="0" w:color="auto"/>
        <w:left w:val="none" w:sz="0" w:space="0" w:color="auto"/>
        <w:bottom w:val="none" w:sz="0" w:space="0" w:color="auto"/>
        <w:right w:val="none" w:sz="0" w:space="0" w:color="auto"/>
      </w:divBdr>
    </w:div>
    <w:div w:id="725642332">
      <w:bodyDiv w:val="1"/>
      <w:marLeft w:val="0"/>
      <w:marRight w:val="0"/>
      <w:marTop w:val="0"/>
      <w:marBottom w:val="0"/>
      <w:divBdr>
        <w:top w:val="none" w:sz="0" w:space="0" w:color="auto"/>
        <w:left w:val="none" w:sz="0" w:space="0" w:color="auto"/>
        <w:bottom w:val="none" w:sz="0" w:space="0" w:color="auto"/>
        <w:right w:val="none" w:sz="0" w:space="0" w:color="auto"/>
      </w:divBdr>
    </w:div>
    <w:div w:id="870993294">
      <w:bodyDiv w:val="1"/>
      <w:marLeft w:val="0"/>
      <w:marRight w:val="0"/>
      <w:marTop w:val="0"/>
      <w:marBottom w:val="0"/>
      <w:divBdr>
        <w:top w:val="none" w:sz="0" w:space="0" w:color="auto"/>
        <w:left w:val="none" w:sz="0" w:space="0" w:color="auto"/>
        <w:bottom w:val="none" w:sz="0" w:space="0" w:color="auto"/>
        <w:right w:val="none" w:sz="0" w:space="0" w:color="auto"/>
      </w:divBdr>
      <w:divsChild>
        <w:div w:id="30812647">
          <w:marLeft w:val="60"/>
          <w:marRight w:val="60"/>
          <w:marTop w:val="100"/>
          <w:marBottom w:val="100"/>
          <w:divBdr>
            <w:top w:val="none" w:sz="0" w:space="0" w:color="auto"/>
            <w:left w:val="none" w:sz="0" w:space="0" w:color="auto"/>
            <w:bottom w:val="none" w:sz="0" w:space="0" w:color="auto"/>
            <w:right w:val="none" w:sz="0" w:space="0" w:color="auto"/>
          </w:divBdr>
          <w:divsChild>
            <w:div w:id="168062453">
              <w:marLeft w:val="0"/>
              <w:marRight w:val="0"/>
              <w:marTop w:val="0"/>
              <w:marBottom w:val="0"/>
              <w:divBdr>
                <w:top w:val="none" w:sz="0" w:space="0" w:color="auto"/>
                <w:left w:val="none" w:sz="0" w:space="0" w:color="auto"/>
                <w:bottom w:val="none" w:sz="0" w:space="0" w:color="auto"/>
                <w:right w:val="none" w:sz="0" w:space="0" w:color="auto"/>
              </w:divBdr>
            </w:div>
          </w:divsChild>
        </w:div>
        <w:div w:id="69935321">
          <w:marLeft w:val="60"/>
          <w:marRight w:val="60"/>
          <w:marTop w:val="100"/>
          <w:marBottom w:val="100"/>
          <w:divBdr>
            <w:top w:val="none" w:sz="0" w:space="0" w:color="auto"/>
            <w:left w:val="none" w:sz="0" w:space="0" w:color="auto"/>
            <w:bottom w:val="none" w:sz="0" w:space="0" w:color="auto"/>
            <w:right w:val="none" w:sz="0" w:space="0" w:color="auto"/>
          </w:divBdr>
          <w:divsChild>
            <w:div w:id="125588910">
              <w:marLeft w:val="0"/>
              <w:marRight w:val="0"/>
              <w:marTop w:val="0"/>
              <w:marBottom w:val="0"/>
              <w:divBdr>
                <w:top w:val="none" w:sz="0" w:space="0" w:color="auto"/>
                <w:left w:val="none" w:sz="0" w:space="0" w:color="auto"/>
                <w:bottom w:val="none" w:sz="0" w:space="0" w:color="auto"/>
                <w:right w:val="none" w:sz="0" w:space="0" w:color="auto"/>
              </w:divBdr>
            </w:div>
          </w:divsChild>
        </w:div>
        <w:div w:id="266432636">
          <w:marLeft w:val="60"/>
          <w:marRight w:val="60"/>
          <w:marTop w:val="100"/>
          <w:marBottom w:val="100"/>
          <w:divBdr>
            <w:top w:val="none" w:sz="0" w:space="0" w:color="auto"/>
            <w:left w:val="none" w:sz="0" w:space="0" w:color="auto"/>
            <w:bottom w:val="none" w:sz="0" w:space="0" w:color="auto"/>
            <w:right w:val="none" w:sz="0" w:space="0" w:color="auto"/>
          </w:divBdr>
          <w:divsChild>
            <w:div w:id="207693216">
              <w:marLeft w:val="0"/>
              <w:marRight w:val="0"/>
              <w:marTop w:val="0"/>
              <w:marBottom w:val="0"/>
              <w:divBdr>
                <w:top w:val="none" w:sz="0" w:space="0" w:color="auto"/>
                <w:left w:val="none" w:sz="0" w:space="0" w:color="auto"/>
                <w:bottom w:val="none" w:sz="0" w:space="0" w:color="auto"/>
                <w:right w:val="none" w:sz="0" w:space="0" w:color="auto"/>
              </w:divBdr>
            </w:div>
          </w:divsChild>
        </w:div>
        <w:div w:id="559368572">
          <w:marLeft w:val="60"/>
          <w:marRight w:val="60"/>
          <w:marTop w:val="100"/>
          <w:marBottom w:val="100"/>
          <w:divBdr>
            <w:top w:val="none" w:sz="0" w:space="0" w:color="auto"/>
            <w:left w:val="none" w:sz="0" w:space="0" w:color="auto"/>
            <w:bottom w:val="none" w:sz="0" w:space="0" w:color="auto"/>
            <w:right w:val="none" w:sz="0" w:space="0" w:color="auto"/>
          </w:divBdr>
          <w:divsChild>
            <w:div w:id="1544950272">
              <w:marLeft w:val="0"/>
              <w:marRight w:val="0"/>
              <w:marTop w:val="0"/>
              <w:marBottom w:val="0"/>
              <w:divBdr>
                <w:top w:val="none" w:sz="0" w:space="0" w:color="auto"/>
                <w:left w:val="none" w:sz="0" w:space="0" w:color="auto"/>
                <w:bottom w:val="none" w:sz="0" w:space="0" w:color="auto"/>
                <w:right w:val="none" w:sz="0" w:space="0" w:color="auto"/>
              </w:divBdr>
            </w:div>
          </w:divsChild>
        </w:div>
        <w:div w:id="963731313">
          <w:marLeft w:val="60"/>
          <w:marRight w:val="60"/>
          <w:marTop w:val="100"/>
          <w:marBottom w:val="100"/>
          <w:divBdr>
            <w:top w:val="none" w:sz="0" w:space="0" w:color="auto"/>
            <w:left w:val="none" w:sz="0" w:space="0" w:color="auto"/>
            <w:bottom w:val="none" w:sz="0" w:space="0" w:color="auto"/>
            <w:right w:val="none" w:sz="0" w:space="0" w:color="auto"/>
          </w:divBdr>
          <w:divsChild>
            <w:div w:id="740562120">
              <w:marLeft w:val="0"/>
              <w:marRight w:val="0"/>
              <w:marTop w:val="0"/>
              <w:marBottom w:val="0"/>
              <w:divBdr>
                <w:top w:val="none" w:sz="0" w:space="0" w:color="auto"/>
                <w:left w:val="none" w:sz="0" w:space="0" w:color="auto"/>
                <w:bottom w:val="none" w:sz="0" w:space="0" w:color="auto"/>
                <w:right w:val="none" w:sz="0" w:space="0" w:color="auto"/>
              </w:divBdr>
            </w:div>
          </w:divsChild>
        </w:div>
        <w:div w:id="1042442415">
          <w:marLeft w:val="60"/>
          <w:marRight w:val="60"/>
          <w:marTop w:val="100"/>
          <w:marBottom w:val="100"/>
          <w:divBdr>
            <w:top w:val="none" w:sz="0" w:space="0" w:color="auto"/>
            <w:left w:val="none" w:sz="0" w:space="0" w:color="auto"/>
            <w:bottom w:val="none" w:sz="0" w:space="0" w:color="auto"/>
            <w:right w:val="none" w:sz="0" w:space="0" w:color="auto"/>
          </w:divBdr>
          <w:divsChild>
            <w:div w:id="1096293456">
              <w:marLeft w:val="0"/>
              <w:marRight w:val="0"/>
              <w:marTop w:val="0"/>
              <w:marBottom w:val="0"/>
              <w:divBdr>
                <w:top w:val="none" w:sz="0" w:space="0" w:color="auto"/>
                <w:left w:val="none" w:sz="0" w:space="0" w:color="auto"/>
                <w:bottom w:val="none" w:sz="0" w:space="0" w:color="auto"/>
                <w:right w:val="none" w:sz="0" w:space="0" w:color="auto"/>
              </w:divBdr>
            </w:div>
          </w:divsChild>
        </w:div>
        <w:div w:id="1250459100">
          <w:marLeft w:val="60"/>
          <w:marRight w:val="60"/>
          <w:marTop w:val="100"/>
          <w:marBottom w:val="100"/>
          <w:divBdr>
            <w:top w:val="none" w:sz="0" w:space="0" w:color="auto"/>
            <w:left w:val="none" w:sz="0" w:space="0" w:color="auto"/>
            <w:bottom w:val="none" w:sz="0" w:space="0" w:color="auto"/>
            <w:right w:val="none" w:sz="0" w:space="0" w:color="auto"/>
          </w:divBdr>
          <w:divsChild>
            <w:div w:id="1039354647">
              <w:marLeft w:val="0"/>
              <w:marRight w:val="0"/>
              <w:marTop w:val="0"/>
              <w:marBottom w:val="0"/>
              <w:divBdr>
                <w:top w:val="none" w:sz="0" w:space="0" w:color="auto"/>
                <w:left w:val="none" w:sz="0" w:space="0" w:color="auto"/>
                <w:bottom w:val="none" w:sz="0" w:space="0" w:color="auto"/>
                <w:right w:val="none" w:sz="0" w:space="0" w:color="auto"/>
              </w:divBdr>
            </w:div>
          </w:divsChild>
        </w:div>
        <w:div w:id="1282692701">
          <w:marLeft w:val="60"/>
          <w:marRight w:val="60"/>
          <w:marTop w:val="100"/>
          <w:marBottom w:val="100"/>
          <w:divBdr>
            <w:top w:val="none" w:sz="0" w:space="0" w:color="auto"/>
            <w:left w:val="none" w:sz="0" w:space="0" w:color="auto"/>
            <w:bottom w:val="none" w:sz="0" w:space="0" w:color="auto"/>
            <w:right w:val="none" w:sz="0" w:space="0" w:color="auto"/>
          </w:divBdr>
          <w:divsChild>
            <w:div w:id="1650356924">
              <w:marLeft w:val="0"/>
              <w:marRight w:val="0"/>
              <w:marTop w:val="0"/>
              <w:marBottom w:val="0"/>
              <w:divBdr>
                <w:top w:val="none" w:sz="0" w:space="0" w:color="auto"/>
                <w:left w:val="none" w:sz="0" w:space="0" w:color="auto"/>
                <w:bottom w:val="none" w:sz="0" w:space="0" w:color="auto"/>
                <w:right w:val="none" w:sz="0" w:space="0" w:color="auto"/>
              </w:divBdr>
            </w:div>
          </w:divsChild>
        </w:div>
        <w:div w:id="1436290725">
          <w:marLeft w:val="60"/>
          <w:marRight w:val="60"/>
          <w:marTop w:val="100"/>
          <w:marBottom w:val="100"/>
          <w:divBdr>
            <w:top w:val="none" w:sz="0" w:space="0" w:color="auto"/>
            <w:left w:val="none" w:sz="0" w:space="0" w:color="auto"/>
            <w:bottom w:val="none" w:sz="0" w:space="0" w:color="auto"/>
            <w:right w:val="none" w:sz="0" w:space="0" w:color="auto"/>
          </w:divBdr>
          <w:divsChild>
            <w:div w:id="1227451675">
              <w:marLeft w:val="0"/>
              <w:marRight w:val="0"/>
              <w:marTop w:val="0"/>
              <w:marBottom w:val="0"/>
              <w:divBdr>
                <w:top w:val="none" w:sz="0" w:space="0" w:color="auto"/>
                <w:left w:val="none" w:sz="0" w:space="0" w:color="auto"/>
                <w:bottom w:val="none" w:sz="0" w:space="0" w:color="auto"/>
                <w:right w:val="none" w:sz="0" w:space="0" w:color="auto"/>
              </w:divBdr>
            </w:div>
          </w:divsChild>
        </w:div>
        <w:div w:id="1457866595">
          <w:marLeft w:val="60"/>
          <w:marRight w:val="60"/>
          <w:marTop w:val="100"/>
          <w:marBottom w:val="100"/>
          <w:divBdr>
            <w:top w:val="none" w:sz="0" w:space="0" w:color="auto"/>
            <w:left w:val="none" w:sz="0" w:space="0" w:color="auto"/>
            <w:bottom w:val="none" w:sz="0" w:space="0" w:color="auto"/>
            <w:right w:val="none" w:sz="0" w:space="0" w:color="auto"/>
          </w:divBdr>
          <w:divsChild>
            <w:div w:id="733547036">
              <w:marLeft w:val="0"/>
              <w:marRight w:val="0"/>
              <w:marTop w:val="0"/>
              <w:marBottom w:val="0"/>
              <w:divBdr>
                <w:top w:val="none" w:sz="0" w:space="0" w:color="auto"/>
                <w:left w:val="none" w:sz="0" w:space="0" w:color="auto"/>
                <w:bottom w:val="none" w:sz="0" w:space="0" w:color="auto"/>
                <w:right w:val="none" w:sz="0" w:space="0" w:color="auto"/>
              </w:divBdr>
            </w:div>
          </w:divsChild>
        </w:div>
        <w:div w:id="1646619063">
          <w:marLeft w:val="60"/>
          <w:marRight w:val="60"/>
          <w:marTop w:val="100"/>
          <w:marBottom w:val="100"/>
          <w:divBdr>
            <w:top w:val="none" w:sz="0" w:space="0" w:color="auto"/>
            <w:left w:val="none" w:sz="0" w:space="0" w:color="auto"/>
            <w:bottom w:val="none" w:sz="0" w:space="0" w:color="auto"/>
            <w:right w:val="none" w:sz="0" w:space="0" w:color="auto"/>
          </w:divBdr>
          <w:divsChild>
            <w:div w:id="864364282">
              <w:marLeft w:val="0"/>
              <w:marRight w:val="0"/>
              <w:marTop w:val="0"/>
              <w:marBottom w:val="0"/>
              <w:divBdr>
                <w:top w:val="none" w:sz="0" w:space="0" w:color="auto"/>
                <w:left w:val="none" w:sz="0" w:space="0" w:color="auto"/>
                <w:bottom w:val="none" w:sz="0" w:space="0" w:color="auto"/>
                <w:right w:val="none" w:sz="0" w:space="0" w:color="auto"/>
              </w:divBdr>
            </w:div>
          </w:divsChild>
        </w:div>
        <w:div w:id="1881822098">
          <w:marLeft w:val="60"/>
          <w:marRight w:val="60"/>
          <w:marTop w:val="100"/>
          <w:marBottom w:val="100"/>
          <w:divBdr>
            <w:top w:val="none" w:sz="0" w:space="0" w:color="auto"/>
            <w:left w:val="none" w:sz="0" w:space="0" w:color="auto"/>
            <w:bottom w:val="none" w:sz="0" w:space="0" w:color="auto"/>
            <w:right w:val="none" w:sz="0" w:space="0" w:color="auto"/>
          </w:divBdr>
          <w:divsChild>
            <w:div w:id="3898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3378">
      <w:bodyDiv w:val="1"/>
      <w:marLeft w:val="0"/>
      <w:marRight w:val="0"/>
      <w:marTop w:val="0"/>
      <w:marBottom w:val="0"/>
      <w:divBdr>
        <w:top w:val="none" w:sz="0" w:space="0" w:color="auto"/>
        <w:left w:val="none" w:sz="0" w:space="0" w:color="auto"/>
        <w:bottom w:val="none" w:sz="0" w:space="0" w:color="auto"/>
        <w:right w:val="none" w:sz="0" w:space="0" w:color="auto"/>
      </w:divBdr>
    </w:div>
    <w:div w:id="1121269571">
      <w:bodyDiv w:val="1"/>
      <w:marLeft w:val="0"/>
      <w:marRight w:val="0"/>
      <w:marTop w:val="0"/>
      <w:marBottom w:val="0"/>
      <w:divBdr>
        <w:top w:val="none" w:sz="0" w:space="0" w:color="auto"/>
        <w:left w:val="none" w:sz="0" w:space="0" w:color="auto"/>
        <w:bottom w:val="none" w:sz="0" w:space="0" w:color="auto"/>
        <w:right w:val="none" w:sz="0" w:space="0" w:color="auto"/>
      </w:divBdr>
    </w:div>
    <w:div w:id="1357583964">
      <w:bodyDiv w:val="1"/>
      <w:marLeft w:val="0"/>
      <w:marRight w:val="0"/>
      <w:marTop w:val="0"/>
      <w:marBottom w:val="0"/>
      <w:divBdr>
        <w:top w:val="none" w:sz="0" w:space="0" w:color="auto"/>
        <w:left w:val="none" w:sz="0" w:space="0" w:color="auto"/>
        <w:bottom w:val="none" w:sz="0" w:space="0" w:color="auto"/>
        <w:right w:val="none" w:sz="0" w:space="0" w:color="auto"/>
      </w:divBdr>
    </w:div>
    <w:div w:id="1365061578">
      <w:bodyDiv w:val="1"/>
      <w:marLeft w:val="0"/>
      <w:marRight w:val="0"/>
      <w:marTop w:val="0"/>
      <w:marBottom w:val="0"/>
      <w:divBdr>
        <w:top w:val="none" w:sz="0" w:space="0" w:color="auto"/>
        <w:left w:val="none" w:sz="0" w:space="0" w:color="auto"/>
        <w:bottom w:val="none" w:sz="0" w:space="0" w:color="auto"/>
        <w:right w:val="none" w:sz="0" w:space="0" w:color="auto"/>
      </w:divBdr>
    </w:div>
    <w:div w:id="1490056991">
      <w:bodyDiv w:val="1"/>
      <w:marLeft w:val="0"/>
      <w:marRight w:val="0"/>
      <w:marTop w:val="0"/>
      <w:marBottom w:val="0"/>
      <w:divBdr>
        <w:top w:val="none" w:sz="0" w:space="0" w:color="auto"/>
        <w:left w:val="none" w:sz="0" w:space="0" w:color="auto"/>
        <w:bottom w:val="none" w:sz="0" w:space="0" w:color="auto"/>
        <w:right w:val="none" w:sz="0" w:space="0" w:color="auto"/>
      </w:divBdr>
    </w:div>
    <w:div w:id="1619799042">
      <w:bodyDiv w:val="1"/>
      <w:marLeft w:val="0"/>
      <w:marRight w:val="0"/>
      <w:marTop w:val="0"/>
      <w:marBottom w:val="0"/>
      <w:divBdr>
        <w:top w:val="none" w:sz="0" w:space="0" w:color="auto"/>
        <w:left w:val="none" w:sz="0" w:space="0" w:color="auto"/>
        <w:bottom w:val="none" w:sz="0" w:space="0" w:color="auto"/>
        <w:right w:val="none" w:sz="0" w:space="0" w:color="auto"/>
      </w:divBdr>
    </w:div>
    <w:div w:id="1705520249">
      <w:bodyDiv w:val="1"/>
      <w:marLeft w:val="0"/>
      <w:marRight w:val="0"/>
      <w:marTop w:val="0"/>
      <w:marBottom w:val="0"/>
      <w:divBdr>
        <w:top w:val="none" w:sz="0" w:space="0" w:color="auto"/>
        <w:left w:val="none" w:sz="0" w:space="0" w:color="auto"/>
        <w:bottom w:val="none" w:sz="0" w:space="0" w:color="auto"/>
        <w:right w:val="none" w:sz="0" w:space="0" w:color="auto"/>
      </w:divBdr>
    </w:div>
    <w:div w:id="1856653940">
      <w:bodyDiv w:val="1"/>
      <w:marLeft w:val="0"/>
      <w:marRight w:val="0"/>
      <w:marTop w:val="0"/>
      <w:marBottom w:val="0"/>
      <w:divBdr>
        <w:top w:val="none" w:sz="0" w:space="0" w:color="auto"/>
        <w:left w:val="none" w:sz="0" w:space="0" w:color="auto"/>
        <w:bottom w:val="none" w:sz="0" w:space="0" w:color="auto"/>
        <w:right w:val="none" w:sz="0" w:space="0" w:color="auto"/>
      </w:divBdr>
    </w:div>
    <w:div w:id="19328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B84F-3B80-4C1D-982A-F2128059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4454</Words>
  <Characters>25390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ОС Сборщик КМС 3 р</vt:lpstr>
    </vt:vector>
  </TitlesOfParts>
  <Company>SPecialiST RePack</Company>
  <LinksUpToDate>false</LinksUpToDate>
  <CharactersWithSpaces>29785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 Сборщик КМС 3 р</dc:title>
  <dc:subject>ОС</dc:subject>
  <dc:creator>Виталий</dc:creator>
  <cp:lastModifiedBy>locadmin</cp:lastModifiedBy>
  <cp:revision>198</cp:revision>
  <cp:lastPrinted>2019-06-08T11:25:00Z</cp:lastPrinted>
  <dcterms:created xsi:type="dcterms:W3CDTF">2022-11-08T07:30:00Z</dcterms:created>
  <dcterms:modified xsi:type="dcterms:W3CDTF">2025-04-14T10:55:00Z</dcterms:modified>
  <cp:contentStatus>Окончательный</cp:contentStatus>
</cp:coreProperties>
</file>